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  <w:r w:rsidRPr="00CB7F51">
        <w:rPr>
          <w:noProof/>
          <w:sz w:val="20"/>
          <w:lang w:eastAsia="ru-RU"/>
        </w:rPr>
        <w:drawing>
          <wp:inline distT="0" distB="0" distL="0" distR="0" wp14:anchorId="41B17E85" wp14:editId="514F7C52">
            <wp:extent cx="2327229" cy="1979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52" cy="198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ind w:left="61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  <w:r w:rsidR="006463B4" w:rsidRPr="00CB7F51">
        <w:rPr>
          <w:sz w:val="36"/>
        </w:rPr>
        <w:t xml:space="preserve"> ОБУЧАЮЩИХСЯ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CB7F51" w:rsidRDefault="00B106C6" w:rsidP="001132D3">
      <w:pPr>
        <w:pStyle w:val="1"/>
        <w:widowControl/>
        <w:spacing w:line="360" w:lineRule="auto"/>
        <w:ind w:left="65"/>
        <w:jc w:val="center"/>
        <w:rPr>
          <w:b w:val="0"/>
        </w:rPr>
      </w:pPr>
      <w:r w:rsidRPr="00CB7F51">
        <w:rPr>
          <w:b w:val="0"/>
        </w:rPr>
        <w:t>Справочное пособие</w:t>
      </w:r>
    </w:p>
    <w:p w:rsidR="00B106C6" w:rsidRPr="00CB7F51" w:rsidRDefault="00B106C6" w:rsidP="001132D3">
      <w:pPr>
        <w:widowControl/>
        <w:spacing w:line="360" w:lineRule="auto"/>
        <w:jc w:val="center"/>
        <w:sectPr w:rsidR="00B106C6" w:rsidRPr="00CB7F51" w:rsidSect="001E1091">
          <w:headerReference w:type="default" r:id="rId9"/>
          <w:footerReference w:type="default" r:id="rId10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</w:p>
    <w:p w:rsidR="00B106C6" w:rsidRPr="00CB7F51" w:rsidRDefault="00164404" w:rsidP="00164404">
      <w:pPr>
        <w:pStyle w:val="a3"/>
        <w:widowControl/>
        <w:spacing w:line="360" w:lineRule="auto"/>
        <w:ind w:left="0"/>
        <w:jc w:val="center"/>
      </w:pPr>
      <w:r w:rsidRPr="00CB7F51"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-472440</wp:posOffset>
                </wp:positionV>
                <wp:extent cx="485775" cy="35242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26690" id="Прямоугольник 16" o:spid="_x0000_s1026" style="position:absolute;margin-left:226.2pt;margin-top:-37.2pt;width:38.25pt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" fillcolor="white [3212]" strokecolor="white [3212]" strokeweight="1pt"/>
            </w:pict>
          </mc:Fallback>
        </mc:AlternateContent>
      </w:r>
      <w:r w:rsidR="00B106C6" w:rsidRPr="00CB7F51">
        <w:t>ПОУ «Уральский региональный колледж»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164404" w:rsidRPr="00CB7F51" w:rsidRDefault="00164404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ind w:left="66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  <w:r w:rsidR="006463B4" w:rsidRPr="00CB7F51">
        <w:rPr>
          <w:sz w:val="36"/>
        </w:rPr>
        <w:t xml:space="preserve"> ОБУЧАЮЩИХСЯ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64"/>
        <w:jc w:val="center"/>
      </w:pPr>
      <w:r w:rsidRPr="00CB7F51">
        <w:t>Справочное пособие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9"/>
        </w:rPr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Pr="00CB7F51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B106C6" w:rsidRPr="00CB7F51" w:rsidRDefault="00B106C6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  <w:r w:rsidRPr="00CB7F51">
        <w:t>Челябинск</w:t>
      </w:r>
      <w:r w:rsidR="006F213C" w:rsidRPr="00CB7F51">
        <w:t>,</w:t>
      </w:r>
      <w:r w:rsidRPr="00CB7F51">
        <w:t xml:space="preserve"> 202</w:t>
      </w:r>
      <w:r w:rsidR="00752D45" w:rsidRPr="00CB7F51">
        <w:t>2</w:t>
      </w:r>
    </w:p>
    <w:p w:rsidR="00B106C6" w:rsidRPr="00CB7F51" w:rsidRDefault="00B106C6" w:rsidP="001132D3">
      <w:pPr>
        <w:widowControl/>
        <w:spacing w:line="360" w:lineRule="auto"/>
        <w:jc w:val="center"/>
        <w:sectPr w:rsidR="00B106C6" w:rsidRPr="00CB7F51" w:rsidSect="001E1091">
          <w:footerReference w:type="default" r:id="rId11"/>
          <w:pgSz w:w="11910" w:h="16840"/>
          <w:pgMar w:top="1134" w:right="851" w:bottom="1134" w:left="1701" w:header="0" w:footer="437" w:gutter="0"/>
          <w:pgNumType w:start="2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318"/>
        <w:jc w:val="left"/>
        <w:rPr>
          <w:b w:val="0"/>
        </w:rPr>
      </w:pPr>
      <w:r w:rsidRPr="00CB7F51">
        <w:rPr>
          <w:b w:val="0"/>
        </w:rPr>
        <w:lastRenderedPageBreak/>
        <w:t>ББК 74.58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7"/>
        </w:rPr>
      </w:pPr>
    </w:p>
    <w:p w:rsidR="00B106C6" w:rsidRPr="00CB7F51" w:rsidRDefault="00B106C6" w:rsidP="001132D3">
      <w:pPr>
        <w:widowControl/>
        <w:spacing w:line="360" w:lineRule="auto"/>
        <w:ind w:left="318" w:right="250" w:firstLine="707"/>
        <w:jc w:val="both"/>
        <w:rPr>
          <w:sz w:val="28"/>
        </w:rPr>
      </w:pPr>
      <w:r w:rsidRPr="00CB7F51">
        <w:rPr>
          <w:sz w:val="28"/>
        </w:rPr>
        <w:t xml:space="preserve">Методические рекомендации по выполнению и </w:t>
      </w:r>
      <w:proofErr w:type="gramStart"/>
      <w:r w:rsidRPr="00CB7F51">
        <w:rPr>
          <w:sz w:val="28"/>
        </w:rPr>
        <w:t>оформлению  основных</w:t>
      </w:r>
      <w:proofErr w:type="gramEnd"/>
      <w:r w:rsidRPr="00CB7F51">
        <w:rPr>
          <w:sz w:val="28"/>
        </w:rPr>
        <w:t xml:space="preserve"> видов письменных работ: Справочное пособие / Авт. – сост.: Е.Ф. Струнина. – Челябинск: ПОУ «УРК», 202</w:t>
      </w:r>
      <w:r w:rsidR="00752D45" w:rsidRPr="00CB7F51">
        <w:rPr>
          <w:sz w:val="28"/>
        </w:rPr>
        <w:t>2</w:t>
      </w:r>
      <w:r w:rsidRPr="00CB7F51">
        <w:rPr>
          <w:sz w:val="28"/>
        </w:rPr>
        <w:t xml:space="preserve">. – </w:t>
      </w:r>
      <w:r w:rsidR="00EA0C25">
        <w:rPr>
          <w:sz w:val="28"/>
        </w:rPr>
        <w:t>99</w:t>
      </w:r>
      <w:r w:rsidRPr="00CB7F51">
        <w:rPr>
          <w:sz w:val="28"/>
        </w:rPr>
        <w:t xml:space="preserve"> с.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right="247" w:firstLine="707"/>
        <w:jc w:val="both"/>
      </w:pPr>
      <w:r w:rsidRPr="00CB7F51">
        <w:t>В справочном пособии приведены сведения, раскрывающие технологию подготовки различных видов контрольных заданий и работ для обучающихся. Материал содержит вопросы, касающиеся отличительных особенностей видов контрольных мероприятий по оформлению организации текста, формированию аппарата издания, составу обязательных структурных элементов.</w:t>
      </w:r>
    </w:p>
    <w:p w:rsidR="00B106C6" w:rsidRPr="00CB7F51" w:rsidRDefault="00B106C6" w:rsidP="001132D3">
      <w:pPr>
        <w:pStyle w:val="a3"/>
        <w:widowControl/>
        <w:spacing w:line="360" w:lineRule="auto"/>
        <w:ind w:right="252" w:firstLine="707"/>
        <w:jc w:val="both"/>
      </w:pPr>
      <w:r w:rsidRPr="00CB7F51">
        <w:t>Данное издание предназначено для обучающихся всех специальностей.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5115" w:right="236" w:hanging="310"/>
      </w:pPr>
      <w:r w:rsidRPr="00CB7F51">
        <w:t>© Издательство ПОУ «Уральский региональный колледж», 202</w:t>
      </w:r>
      <w:r w:rsidR="00752D45" w:rsidRPr="00CB7F51">
        <w:t>2</w:t>
      </w:r>
    </w:p>
    <w:p w:rsidR="00B106C6" w:rsidRPr="00CB7F51" w:rsidRDefault="00B106C6" w:rsidP="001132D3">
      <w:pPr>
        <w:widowControl/>
        <w:spacing w:line="360" w:lineRule="auto"/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138"/>
        <w:jc w:val="center"/>
        <w:rPr>
          <w:b w:val="0"/>
        </w:rPr>
      </w:pPr>
      <w:r w:rsidRPr="00CB7F51">
        <w:rPr>
          <w:b w:val="0"/>
        </w:rPr>
        <w:lastRenderedPageBreak/>
        <w:t>ОГЛАВЛЕНИЕ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CB7F51" w:rsidRDefault="00B106C6" w:rsidP="00244C6D">
      <w:pPr>
        <w:pStyle w:val="a3"/>
        <w:widowControl/>
        <w:spacing w:line="360" w:lineRule="auto"/>
        <w:ind w:left="0"/>
        <w:jc w:val="both"/>
        <w:rPr>
          <w:sz w:val="10"/>
        </w:rPr>
      </w:pPr>
    </w:p>
    <w:tbl>
      <w:tblPr>
        <w:tblStyle w:val="TableNormal"/>
        <w:tblW w:w="951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8379"/>
        <w:gridCol w:w="567"/>
        <w:gridCol w:w="567"/>
      </w:tblGrid>
      <w:tr w:rsidR="00164404" w:rsidRPr="00CB7F51" w:rsidTr="00164404">
        <w:trPr>
          <w:trHeight w:val="358"/>
        </w:trPr>
        <w:tc>
          <w:tcPr>
            <w:tcW w:w="8379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ВВЕДЕНИЕ</w:t>
            </w:r>
          </w:p>
        </w:tc>
        <w:tc>
          <w:tcPr>
            <w:tcW w:w="567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164404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5</w:t>
            </w:r>
          </w:p>
        </w:tc>
      </w:tr>
      <w:tr w:rsidR="00244C6D" w:rsidRPr="00CB7F51" w:rsidTr="00244C6D">
        <w:trPr>
          <w:trHeight w:val="925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ОФОРМЛЕНИЮ ДОМАШНЕЙ КОНТРОЛЬНОЙ РАБОТЫ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6</w:t>
            </w:r>
          </w:p>
        </w:tc>
      </w:tr>
      <w:tr w:rsidR="00244C6D" w:rsidRPr="00CB7F51" w:rsidTr="00244C6D">
        <w:trPr>
          <w:trHeight w:val="836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МЕТОДИЧЕСКИЕ РЕКОМЕНДАЦИИ ПО ВЫПОЛНЕНИЮ КОМПЬЮТЕРНОЙ ПРЕЗЕНТАЦИИ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21</w:t>
            </w:r>
          </w:p>
        </w:tc>
      </w:tr>
      <w:tr w:rsidR="00244C6D" w:rsidRPr="00CB7F51" w:rsidTr="00244C6D">
        <w:trPr>
          <w:trHeight w:val="413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ЗАЩИТЕ РЕФЕРАТА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2</w:t>
            </w:r>
            <w:r w:rsidR="00EB42D9">
              <w:rPr>
                <w:sz w:val="28"/>
                <w:lang w:val="ru-RU"/>
              </w:rPr>
              <w:t>5</w:t>
            </w:r>
          </w:p>
        </w:tc>
      </w:tr>
      <w:tr w:rsidR="00244C6D" w:rsidRPr="00CB7F51" w:rsidTr="00244C6D">
        <w:trPr>
          <w:trHeight w:val="349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МЕТОДИЧЕСКИЕ РЕКОМЕНДАЦИИ ПО ВЫПОЛНЕНИЮ И ЗАЩИТЕ КУРСОВЫХ РАБОТ 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46</w:t>
            </w:r>
          </w:p>
        </w:tc>
      </w:tr>
      <w:tr w:rsidR="00244C6D" w:rsidRPr="00CB7F51" w:rsidTr="00244C6D">
        <w:trPr>
          <w:trHeight w:val="441"/>
        </w:trPr>
        <w:tc>
          <w:tcPr>
            <w:tcW w:w="8379" w:type="dxa"/>
          </w:tcPr>
          <w:p w:rsidR="00244C6D" w:rsidRPr="00CB7F51" w:rsidRDefault="00244C6D" w:rsidP="00244C6D">
            <w:pPr>
              <w:pStyle w:val="a3"/>
              <w:widowControl/>
              <w:spacing w:line="360" w:lineRule="auto"/>
              <w:ind w:left="164" w:right="3"/>
              <w:jc w:val="both"/>
              <w:rPr>
                <w:lang w:val="ru-RU"/>
              </w:rPr>
            </w:pPr>
            <w:r w:rsidRPr="00CB7F51">
              <w:rPr>
                <w:lang w:val="ru-RU"/>
              </w:rPr>
              <w:t>МЕТОДИЧЕСКИЕ РЕКОМЕНДАЦИИ ПО ОФОРМЛЕНИЮ И ЗАЩИТЕ ПОРТФОЛИО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69</w:t>
            </w:r>
          </w:p>
        </w:tc>
      </w:tr>
      <w:tr w:rsidR="00244C6D" w:rsidRPr="00CB7F51" w:rsidTr="00244C6D">
        <w:trPr>
          <w:trHeight w:val="497"/>
        </w:trPr>
        <w:tc>
          <w:tcPr>
            <w:tcW w:w="8379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 xml:space="preserve">  ПРИЛОЖЕНИЯ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76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А Оформление титульного листа контрольной работы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76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Б Оформление титульного листа реферата</w:t>
            </w:r>
          </w:p>
          <w:p w:rsidR="00244C6D" w:rsidRPr="00CB7F51" w:rsidRDefault="00244C6D" w:rsidP="00244C6D">
            <w:pPr>
              <w:widowControl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77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В Оформление титульного листа курсовой работы</w:t>
            </w:r>
          </w:p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78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spacing w:line="360" w:lineRule="auto"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 Г Пример оформления содержания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EB42D9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79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autoSpaceDE/>
              <w:autoSpaceDN/>
              <w:spacing w:line="360" w:lineRule="auto"/>
              <w:ind w:left="164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CB7F51">
              <w:rPr>
                <w:color w:val="000000"/>
                <w:sz w:val="28"/>
                <w:szCs w:val="28"/>
                <w:lang w:val="ru-RU" w:eastAsia="ru-RU"/>
              </w:rPr>
              <w:t>ПРИЛОЖЕНИЕ Д Пример оформления списка использ</w:t>
            </w:r>
            <w:r w:rsidR="00CB7F51">
              <w:rPr>
                <w:color w:val="000000"/>
                <w:sz w:val="28"/>
                <w:szCs w:val="28"/>
                <w:lang w:val="ru-RU" w:eastAsia="ru-RU"/>
              </w:rPr>
              <w:t>ованны</w:t>
            </w:r>
            <w:r w:rsidRPr="00CB7F51">
              <w:rPr>
                <w:color w:val="000000"/>
                <w:sz w:val="28"/>
                <w:szCs w:val="28"/>
                <w:lang w:val="ru-RU" w:eastAsia="ru-RU"/>
              </w:rPr>
              <w:t xml:space="preserve">х </w:t>
            </w:r>
            <w:r w:rsidR="00CB7F51">
              <w:rPr>
                <w:color w:val="000000"/>
                <w:sz w:val="28"/>
                <w:szCs w:val="28"/>
                <w:lang w:val="ru-RU" w:eastAsia="ru-RU"/>
              </w:rPr>
              <w:t>ресурсов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8</w:t>
            </w:r>
            <w:r w:rsidR="00EB42D9">
              <w:rPr>
                <w:sz w:val="28"/>
                <w:lang w:val="ru-RU"/>
              </w:rPr>
              <w:t>0</w:t>
            </w:r>
          </w:p>
        </w:tc>
      </w:tr>
      <w:tr w:rsidR="00244C6D" w:rsidRPr="00CB7F51" w:rsidTr="00244C6D">
        <w:trPr>
          <w:trHeight w:val="574"/>
        </w:trPr>
        <w:tc>
          <w:tcPr>
            <w:tcW w:w="8379" w:type="dxa"/>
          </w:tcPr>
          <w:p w:rsidR="00244C6D" w:rsidRPr="00CB7F51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CB7F51">
              <w:rPr>
                <w:sz w:val="28"/>
                <w:szCs w:val="28"/>
                <w:lang w:val="ru-RU"/>
              </w:rPr>
              <w:t>ПРИЛОЖЕНИЕ Е Пример заполнения портфолио</w:t>
            </w:r>
          </w:p>
        </w:tc>
        <w:tc>
          <w:tcPr>
            <w:tcW w:w="567" w:type="dxa"/>
          </w:tcPr>
          <w:p w:rsidR="00244C6D" w:rsidRPr="00CB7F51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CB7F51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 w:rsidRPr="00CB7F51">
              <w:rPr>
                <w:sz w:val="28"/>
                <w:lang w:val="ru-RU"/>
              </w:rPr>
              <w:t>8</w:t>
            </w:r>
            <w:r w:rsidR="00EB42D9">
              <w:rPr>
                <w:sz w:val="28"/>
                <w:lang w:val="ru-RU"/>
              </w:rPr>
              <w:t>2</w:t>
            </w:r>
          </w:p>
        </w:tc>
      </w:tr>
    </w:tbl>
    <w:p w:rsidR="00B106C6" w:rsidRPr="00CB7F51" w:rsidRDefault="00B106C6" w:rsidP="001132D3">
      <w:pPr>
        <w:widowControl/>
        <w:spacing w:line="360" w:lineRule="auto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  <w:r w:rsidRPr="00CB7F51">
        <w:rPr>
          <w:sz w:val="28"/>
        </w:rPr>
        <w:lastRenderedPageBreak/>
        <w:t>ВВЕДЕНИЕ</w:t>
      </w:r>
    </w:p>
    <w:p w:rsidR="00B106C6" w:rsidRPr="00CB7F51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</w:p>
    <w:p w:rsidR="00FD4EF6" w:rsidRPr="00CB7F51" w:rsidRDefault="001E670E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Основная задача данных методических рекомендаций — оказать необходимую помощь, а также правильно направить усилия обучающегося на качественное выполнение работ по дисциплинам. Методические рекомендации предназначены для обучающихся очной и заочной форм обучения. 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Данное пособие, опираясь на ГОСТы Российской Федерации, регламентирует структуру и оформление учебно-методического комплекса, который является частью основной образовательной программы высшего образования, разрабатываемой по каждому направлению или специальности</w:t>
      </w:r>
      <w:r w:rsidR="001E670E" w:rsidRPr="00CB7F51">
        <w:rPr>
          <w:sz w:val="28"/>
          <w:szCs w:val="28"/>
        </w:rPr>
        <w:t>.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Целью настоящего издания является формализация и унификация   учебной и научно-методической документации. </w:t>
      </w:r>
    </w:p>
    <w:p w:rsidR="00FD4EF6" w:rsidRPr="00CB7F51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создании данного сборника сознательно использован формализованный способ изложения материала, присущий нормативно-техническим документам, в частности стандартам, для которых характерны четкая структурированность текста, однозначность содержащихся положений и рекомендаций, унифицированный порядок построения. </w:t>
      </w:r>
    </w:p>
    <w:p w:rsidR="00B106C6" w:rsidRPr="00CB7F51" w:rsidRDefault="00FD4EF6" w:rsidP="001132D3">
      <w:pPr>
        <w:widowControl/>
        <w:spacing w:line="360" w:lineRule="auto"/>
        <w:ind w:firstLine="709"/>
        <w:jc w:val="both"/>
        <w:rPr>
          <w:sz w:val="28"/>
        </w:rPr>
      </w:pPr>
      <w:r w:rsidRPr="00CB7F51">
        <w:rPr>
          <w:sz w:val="28"/>
          <w:szCs w:val="28"/>
        </w:rPr>
        <w:t>Четкость структуры, ясность и определенность положений и рекомендаций, присущие стандарту как виду документов, типичных именно для учебных текстов, оказывает помощь преподавателю</w:t>
      </w:r>
      <w:r w:rsidR="001132D3" w:rsidRPr="00CB7F51">
        <w:rPr>
          <w:sz w:val="28"/>
          <w:szCs w:val="28"/>
        </w:rPr>
        <w:t xml:space="preserve"> и обучающемуся.</w:t>
      </w:r>
      <w:r w:rsidRPr="00CB7F51">
        <w:rPr>
          <w:sz w:val="28"/>
          <w:szCs w:val="28"/>
        </w:rPr>
        <w:t xml:space="preserve"> </w:t>
      </w:r>
      <w:r w:rsidR="001132D3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</w:t>
      </w:r>
      <w:r w:rsidR="00B106C6" w:rsidRPr="00CB7F51">
        <w:rPr>
          <w:sz w:val="28"/>
        </w:rPr>
        <w:br w:type="page"/>
      </w:r>
    </w:p>
    <w:p w:rsidR="00B106C6" w:rsidRPr="00CB7F51" w:rsidRDefault="00B106C6" w:rsidP="00025AB2">
      <w:pPr>
        <w:widowControl/>
        <w:spacing w:line="360" w:lineRule="auto"/>
        <w:ind w:right="3" w:hanging="1"/>
        <w:jc w:val="center"/>
        <w:rPr>
          <w:sz w:val="28"/>
        </w:rPr>
      </w:pPr>
      <w:r w:rsidRPr="00CB7F51">
        <w:rPr>
          <w:sz w:val="28"/>
        </w:rPr>
        <w:lastRenderedPageBreak/>
        <w:t xml:space="preserve"> МЕТОДИЧЕСКИЕ РЕКОМЕНДАЦИИ ПО ВЫПОЛНЕНИЮ И ОФОРМЛЕНИЮ ДОМАШНЕЙ КОНТРОЛЬНОЙ РАБОТЫ</w:t>
      </w:r>
    </w:p>
    <w:p w:rsidR="00B106C6" w:rsidRPr="00CB7F51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>Контрольная работа –</w:t>
      </w:r>
      <w:r w:rsidRPr="00CB7F51">
        <w:rPr>
          <w:sz w:val="28"/>
          <w:szCs w:val="28"/>
        </w:rPr>
        <w:t xml:space="preserve"> это письменная работа, которая является обязательной составной частью учебного плана образовательной программы среднего профессионального образования. В контрольной работе решаются конкретные задачи либо раскрываются определенные условием вопросы. </w:t>
      </w:r>
    </w:p>
    <w:p w:rsidR="00B106C6" w:rsidRPr="00CB7F51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1 ТРЕБОВАНИЯ К КОНТРОЛЬНОЙ РАБОТЕ</w:t>
      </w:r>
    </w:p>
    <w:p w:rsidR="00B106C6" w:rsidRPr="00CB7F51" w:rsidRDefault="00B106C6" w:rsidP="001132D3">
      <w:pPr>
        <w:pStyle w:val="Default"/>
        <w:spacing w:line="360" w:lineRule="auto"/>
        <w:jc w:val="center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Исходными данными для выполнения контрольной работы могут служить нормативные правовые акты, учебники и учебные пособия, статистические данные, результаты социологических исследований и др.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Перечень учебных дисциплин, по которым предусматривается выполнение контрольной работы, определяется учебными планами специальности по каждой форме обучения.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Преподаватели </w:t>
      </w:r>
      <w:r w:rsidR="00B005E2" w:rsidRPr="00CB7F51">
        <w:rPr>
          <w:sz w:val="28"/>
          <w:szCs w:val="28"/>
        </w:rPr>
        <w:t>должны</w:t>
      </w:r>
      <w:r w:rsidRPr="00CB7F51">
        <w:rPr>
          <w:sz w:val="28"/>
          <w:szCs w:val="28"/>
        </w:rPr>
        <w:t xml:space="preserve"> разрабатывать и рекомендовать обучающимся методические пособия</w:t>
      </w:r>
      <w:r w:rsidR="00B005E2" w:rsidRPr="00CB7F51">
        <w:rPr>
          <w:sz w:val="28"/>
          <w:szCs w:val="28"/>
        </w:rPr>
        <w:t xml:space="preserve"> (индивидуальные задания)</w:t>
      </w:r>
      <w:r w:rsidRPr="00CB7F51">
        <w:rPr>
          <w:sz w:val="28"/>
          <w:szCs w:val="28"/>
        </w:rPr>
        <w:t xml:space="preserve"> по написанию контрольных работ применительно к конкретной учебной дисциплине.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Завершенная контрольная работа, оформленная должным образом, подписывается обучающимся на титульном листе и сдается для окончательной проверки преподавателю.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2 ПОРЯДОК ВЫБОРА ВАРИАНТА КОНТРОЛЬНОЙ РАБОТЫ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Примерная тематика контрольных работ разрабатывается преподавателем и рекомендуется обучающимся. Все темы контрольной работы должны соответствовать объему теоретических знаний и практических навыков по дисциплине.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Выбор варианта контрольной работы определяется, в основном, по двум последним числам зачетки </w:t>
      </w:r>
      <w:r w:rsidR="00CB2992" w:rsidRPr="00CB7F51">
        <w:rPr>
          <w:sz w:val="28"/>
          <w:szCs w:val="28"/>
        </w:rPr>
        <w:t>обучающ</w:t>
      </w:r>
      <w:r w:rsidR="00AA58C0" w:rsidRPr="00CB7F51">
        <w:rPr>
          <w:sz w:val="28"/>
          <w:szCs w:val="28"/>
        </w:rPr>
        <w:t>егося</w:t>
      </w:r>
      <w:r w:rsidRPr="00CB7F51">
        <w:rPr>
          <w:sz w:val="28"/>
          <w:szCs w:val="28"/>
        </w:rPr>
        <w:t>. Преподаватель также может указать в методических рекомендациях по дисциплине условия выбора варианта контрольной работы.</w:t>
      </w:r>
    </w:p>
    <w:p w:rsidR="009915A9" w:rsidRPr="00CB7F51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Pr="00CB7F51" w:rsidRDefault="009915A9" w:rsidP="001E1091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3 СТРУКТУРА И СОДЕРЖАНИЕ КОНТРОЛЬНОЙ РАБОТЫ</w:t>
      </w:r>
    </w:p>
    <w:p w:rsidR="009915A9" w:rsidRPr="00CB7F51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9915A9" w:rsidRPr="00CB7F51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CB7F51">
        <w:t xml:space="preserve">Контрольная работа состоит из </w:t>
      </w:r>
      <w:r w:rsidR="008C57AF" w:rsidRPr="00CB7F51">
        <w:t>содержания</w:t>
      </w:r>
      <w:r w:rsidRPr="00CB7F51">
        <w:t xml:space="preserve">, основной части, списка </w:t>
      </w:r>
      <w:r w:rsidR="008C57AF" w:rsidRPr="00CB7F51">
        <w:t>использ</w:t>
      </w:r>
      <w:r w:rsidR="00CB7F51">
        <w:t>ованных</w:t>
      </w:r>
      <w:r w:rsidR="008C57AF" w:rsidRPr="00CB7F51">
        <w:t xml:space="preserve"> </w:t>
      </w:r>
      <w:r w:rsidR="00CB7F51">
        <w:t>ресурсов</w:t>
      </w:r>
      <w:r w:rsidRPr="00CB7F51">
        <w:t>, приложения (при необходимости)</w:t>
      </w:r>
      <w:r w:rsidR="00AA58C0" w:rsidRPr="00CB7F51">
        <w:t>. Вместе с тем контрольная работа может содержать такие разделы, как введение и заключение.</w:t>
      </w:r>
    </w:p>
    <w:p w:rsidR="009915A9" w:rsidRPr="00CB7F51" w:rsidRDefault="008C57AF" w:rsidP="001132D3">
      <w:pPr>
        <w:pStyle w:val="a3"/>
        <w:widowControl/>
        <w:spacing w:line="360" w:lineRule="auto"/>
        <w:ind w:left="0" w:right="255" w:firstLine="709"/>
        <w:jc w:val="both"/>
      </w:pPr>
      <w:r w:rsidRPr="00CB7F51">
        <w:t>Содержание</w:t>
      </w:r>
      <w:r w:rsidR="009915A9" w:rsidRPr="00CB7F51">
        <w:t xml:space="preserve"> включает в себя наименование всех разделов и подразделов с указанием страниц. В верхней части этого листа пишется заголовок:</w:t>
      </w:r>
    </w:p>
    <w:p w:rsidR="009915A9" w:rsidRPr="00CB7F51" w:rsidRDefault="008C57AF" w:rsidP="001132D3">
      <w:pPr>
        <w:pStyle w:val="a3"/>
        <w:widowControl/>
        <w:spacing w:line="360" w:lineRule="auto"/>
        <w:ind w:left="0" w:right="248" w:firstLine="709"/>
        <w:jc w:val="both"/>
      </w:pPr>
      <w:r w:rsidRPr="00CB7F51">
        <w:t>«Содержание</w:t>
      </w:r>
      <w:r w:rsidR="009915A9" w:rsidRPr="00CB7F51">
        <w:t>» (по центру строк), затем дается перечень глав и пунктов. Главы нумеруются арабскими цифрами, пункты пишутся с отступом вправо, их нумерация содержит две цифры: первая указывает на номер главы, вторая – номер этого пункта в данной главе, главы и пункты контрольной работы должны иметь четкие заголовки.</w:t>
      </w:r>
    </w:p>
    <w:p w:rsidR="009915A9" w:rsidRPr="00CB7F51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CB7F51">
        <w:t xml:space="preserve">После </w:t>
      </w:r>
      <w:r w:rsidR="008C57AF" w:rsidRPr="00CB7F51">
        <w:t>содержания</w:t>
      </w:r>
      <w:r w:rsidRPr="00CB7F51">
        <w:t xml:space="preserve"> помещается текст теоретических вопросов варианта задания выполняемой контрольной работы.</w:t>
      </w:r>
    </w:p>
    <w:p w:rsidR="009915A9" w:rsidRPr="00CB7F51" w:rsidRDefault="009915A9" w:rsidP="001132D3">
      <w:pPr>
        <w:pStyle w:val="1"/>
        <w:widowControl/>
        <w:spacing w:line="360" w:lineRule="auto"/>
        <w:ind w:left="0" w:firstLine="709"/>
        <w:rPr>
          <w:b w:val="0"/>
        </w:rPr>
      </w:pPr>
      <w:r w:rsidRPr="00CB7F51">
        <w:rPr>
          <w:b w:val="0"/>
        </w:rPr>
        <w:t>Основная часть</w:t>
      </w:r>
    </w:p>
    <w:p w:rsidR="009915A9" w:rsidRPr="00CB7F51" w:rsidRDefault="009915A9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 xml:space="preserve">Основная часть обычно состоит из двух разделов: </w:t>
      </w:r>
    </w:p>
    <w:p w:rsidR="009915A9" w:rsidRPr="00CB7F51" w:rsidRDefault="009915A9" w:rsidP="001132D3">
      <w:pPr>
        <w:pStyle w:val="a3"/>
        <w:widowControl/>
        <w:numPr>
          <w:ilvl w:val="0"/>
          <w:numId w:val="6"/>
        </w:numPr>
        <w:spacing w:line="360" w:lineRule="auto"/>
        <w:ind w:left="0" w:firstLine="709"/>
        <w:jc w:val="both"/>
      </w:pPr>
      <w:r w:rsidRPr="00CB7F51">
        <w:t>в первом разделе раскрываются теоретические вопросы данной темы, ответы на вопросы должны быть полными и</w:t>
      </w:r>
      <w:r w:rsidRPr="00CB7F51">
        <w:rPr>
          <w:spacing w:val="-6"/>
        </w:rPr>
        <w:t xml:space="preserve"> </w:t>
      </w:r>
      <w:r w:rsidRPr="00CB7F51">
        <w:t>конкретными;</w:t>
      </w:r>
    </w:p>
    <w:p w:rsidR="009915A9" w:rsidRPr="00CB7F51" w:rsidRDefault="009915A9" w:rsidP="001132D3">
      <w:pPr>
        <w:pStyle w:val="a5"/>
        <w:widowControl/>
        <w:numPr>
          <w:ilvl w:val="0"/>
          <w:numId w:val="5"/>
        </w:numPr>
        <w:tabs>
          <w:tab w:val="left" w:pos="711"/>
        </w:tabs>
        <w:spacing w:line="360" w:lineRule="auto"/>
        <w:ind w:left="0" w:right="254" w:firstLine="709"/>
        <w:jc w:val="both"/>
        <w:rPr>
          <w:sz w:val="28"/>
        </w:rPr>
      </w:pPr>
      <w:r w:rsidRPr="00CB7F51">
        <w:rPr>
          <w:sz w:val="28"/>
        </w:rPr>
        <w:t>вторым разделом является практическая часть, которая представлена решением задачи. Перед решением задачи должно быть полностью приведено ее условие. Решение задач следует сопровождать необходимыми формулами, расчетами и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обоснованием.</w:t>
      </w:r>
    </w:p>
    <w:p w:rsidR="009915A9" w:rsidRPr="00CB7F51" w:rsidRDefault="009915A9" w:rsidP="001132D3">
      <w:pPr>
        <w:pStyle w:val="a3"/>
        <w:widowControl/>
        <w:spacing w:line="360" w:lineRule="auto"/>
        <w:ind w:left="0" w:right="252" w:firstLine="709"/>
        <w:jc w:val="both"/>
      </w:pPr>
      <w:r w:rsidRPr="00CB7F51">
        <w:lastRenderedPageBreak/>
        <w:t>Задачи, в которых даны ответы без развернутых расчетов, пояснений и кратких выводов, или, если по условиям задания нет конечного документа, будут считаться нерешенными.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В приложения </w:t>
      </w:r>
      <w:r w:rsidRPr="00CB7F51">
        <w:rPr>
          <w:sz w:val="28"/>
          <w:szCs w:val="28"/>
        </w:rPr>
        <w:t xml:space="preserve">включаются связанные с выполненной контрольной работой материалы, которые по каким-либо причинам не могут быть внесены в основную часть: справочные материалы, таблицы, схемы, нормативные документы, образцы документов, инструкции, методики (иные материалы), разработанные в процессе выполнения работы, иллюстрации вспомогательного характера, формулы и т.д. </w:t>
      </w:r>
    </w:p>
    <w:p w:rsidR="001E1091" w:rsidRPr="00CB7F51" w:rsidRDefault="001E1091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Объем контрольной работы должен составлять от 10 до 20 страниц печатного текста.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Pr="00CB7F51" w:rsidRDefault="009915A9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CB7F51">
        <w:rPr>
          <w:bCs/>
          <w:sz w:val="28"/>
          <w:szCs w:val="28"/>
        </w:rPr>
        <w:t>4 ТРЕБОВАНИЯ К ОФОРМЛЕНИЮ КОНТРОЛЬНОЙ РАБОТЫ</w:t>
      </w:r>
    </w:p>
    <w:p w:rsidR="00E05A6E" w:rsidRPr="00CB7F51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E05A6E" w:rsidRPr="00CB7F51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4.1 Общие требования к оформлению текста </w:t>
      </w:r>
    </w:p>
    <w:p w:rsidR="009915A9" w:rsidRPr="00CB7F51" w:rsidRDefault="009915A9" w:rsidP="001132D3">
      <w:pPr>
        <w:pStyle w:val="Default"/>
        <w:spacing w:line="360" w:lineRule="auto"/>
        <w:jc w:val="both"/>
        <w:rPr>
          <w:sz w:val="28"/>
          <w:szCs w:val="28"/>
        </w:rPr>
      </w:pP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 оформлению текста контрольной работы предъявляются определенные требования, предусмотренные государственными стандартами: ЕСКД ГОСТ 7.12-93; ГОСТ 2.105-</w:t>
      </w:r>
      <w:r w:rsidR="00752D45" w:rsidRPr="00CB7F51">
        <w:rPr>
          <w:sz w:val="28"/>
          <w:szCs w:val="28"/>
        </w:rPr>
        <w:t>2019</w:t>
      </w:r>
      <w:r w:rsidRPr="00CB7F51">
        <w:rPr>
          <w:sz w:val="28"/>
          <w:szCs w:val="28"/>
        </w:rPr>
        <w:t>; ГОСТ 7.</w:t>
      </w:r>
      <w:r w:rsidR="00752D45" w:rsidRPr="00CB7F51">
        <w:rPr>
          <w:sz w:val="28"/>
          <w:szCs w:val="28"/>
        </w:rPr>
        <w:t>0.</w:t>
      </w:r>
      <w:r w:rsidRPr="00CB7F51">
        <w:rPr>
          <w:sz w:val="28"/>
          <w:szCs w:val="28"/>
        </w:rPr>
        <w:t>1</w:t>
      </w:r>
      <w:r w:rsidR="00752D45" w:rsidRPr="00CB7F51">
        <w:rPr>
          <w:sz w:val="28"/>
          <w:szCs w:val="28"/>
        </w:rPr>
        <w:t>00</w:t>
      </w:r>
      <w:r w:rsidRPr="00CB7F51">
        <w:rPr>
          <w:sz w:val="28"/>
          <w:szCs w:val="28"/>
        </w:rPr>
        <w:t>-20</w:t>
      </w:r>
      <w:r w:rsidR="00752D45" w:rsidRPr="00CB7F51">
        <w:rPr>
          <w:sz w:val="28"/>
          <w:szCs w:val="28"/>
        </w:rPr>
        <w:t>18</w:t>
      </w:r>
      <w:r w:rsidRPr="00CB7F51">
        <w:rPr>
          <w:sz w:val="28"/>
          <w:szCs w:val="28"/>
        </w:rPr>
        <w:t>; ГОСТ Р 7.0.5–20</w:t>
      </w:r>
      <w:r w:rsidR="00752D45" w:rsidRPr="00CB7F51">
        <w:rPr>
          <w:sz w:val="28"/>
          <w:szCs w:val="28"/>
        </w:rPr>
        <w:t>16</w:t>
      </w:r>
      <w:r w:rsidR="004F418D" w:rsidRPr="00CB7F51">
        <w:rPr>
          <w:sz w:val="28"/>
          <w:szCs w:val="28"/>
        </w:rPr>
        <w:t xml:space="preserve">; ГОСТ 7.32-2017. </w:t>
      </w:r>
      <w:r w:rsidR="009915A9" w:rsidRPr="00CB7F51">
        <w:rPr>
          <w:sz w:val="28"/>
          <w:szCs w:val="28"/>
        </w:rPr>
        <w:t>Преподаватель</w:t>
      </w:r>
      <w:r w:rsidRPr="00CB7F51">
        <w:rPr>
          <w:sz w:val="28"/>
          <w:szCs w:val="28"/>
        </w:rPr>
        <w:t xml:space="preserve"> имеет право не принять от </w:t>
      </w:r>
      <w:r w:rsidR="009915A9" w:rsidRPr="00CB7F51">
        <w:rPr>
          <w:sz w:val="28"/>
          <w:szCs w:val="28"/>
        </w:rPr>
        <w:t>обучающегося</w:t>
      </w:r>
      <w:r w:rsidRPr="00CB7F51">
        <w:rPr>
          <w:sz w:val="28"/>
          <w:szCs w:val="28"/>
        </w:rPr>
        <w:t xml:space="preserve"> работу, если она оформлена не в соответствии с требованиями ГОСТа.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Контрольная работа </w:t>
      </w:r>
      <w:r w:rsidR="00FD4EF6" w:rsidRPr="00CB7F51">
        <w:rPr>
          <w:sz w:val="28"/>
          <w:szCs w:val="28"/>
        </w:rPr>
        <w:t>должна</w:t>
      </w:r>
      <w:r w:rsidRPr="00CB7F51">
        <w:rPr>
          <w:sz w:val="28"/>
          <w:szCs w:val="28"/>
        </w:rPr>
        <w:t xml:space="preserve"> быть оформлена </w:t>
      </w:r>
      <w:r w:rsidR="00FD4EF6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Pr="00CB7F51">
        <w:rPr>
          <w:sz w:val="28"/>
          <w:szCs w:val="28"/>
        </w:rPr>
        <w:t>А4</w:t>
      </w:r>
      <w:proofErr w:type="gramEnd"/>
      <w:r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FD4EF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Левое поле – 3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1E1091" w:rsidRPr="00CB7F51">
        <w:rPr>
          <w:sz w:val="28"/>
          <w:szCs w:val="28"/>
        </w:rPr>
        <w:t>,</w:t>
      </w:r>
      <w:proofErr w:type="gramStart"/>
      <w:r w:rsidR="001E1091" w:rsidRPr="00CB7F51">
        <w:rPr>
          <w:sz w:val="28"/>
          <w:szCs w:val="28"/>
        </w:rPr>
        <w:t>5</w:t>
      </w:r>
      <w:r w:rsidR="00FD4EF6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 см.</w:t>
      </w:r>
      <w:proofErr w:type="gramEnd"/>
      <w:r w:rsidRPr="00CB7F51">
        <w:rPr>
          <w:sz w:val="28"/>
          <w:szCs w:val="28"/>
        </w:rPr>
        <w:t xml:space="preserve"> </w:t>
      </w:r>
    </w:p>
    <w:p w:rsidR="00B106C6" w:rsidRPr="00CB7F51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B7F51">
        <w:rPr>
          <w:bCs/>
          <w:i/>
          <w:iCs/>
          <w:sz w:val="28"/>
          <w:szCs w:val="28"/>
        </w:rPr>
        <w:t>Формат</w:t>
      </w:r>
      <w:r w:rsidRPr="00CB7F51">
        <w:rPr>
          <w:bCs/>
          <w:i/>
          <w:iCs/>
          <w:sz w:val="28"/>
          <w:szCs w:val="28"/>
          <w:lang w:val="en-US"/>
        </w:rPr>
        <w:t xml:space="preserve"> </w:t>
      </w:r>
      <w:r w:rsidRPr="00CB7F51">
        <w:rPr>
          <w:bCs/>
          <w:i/>
          <w:iCs/>
          <w:sz w:val="28"/>
          <w:szCs w:val="28"/>
        </w:rPr>
        <w:t>шрифта</w:t>
      </w:r>
      <w:r w:rsidRPr="00CB7F51">
        <w:rPr>
          <w:bCs/>
          <w:i/>
          <w:iCs/>
          <w:sz w:val="28"/>
          <w:szCs w:val="28"/>
          <w:lang w:val="en-US"/>
        </w:rPr>
        <w:t xml:space="preserve">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B7F51">
        <w:rPr>
          <w:sz w:val="28"/>
          <w:szCs w:val="28"/>
        </w:rPr>
        <w:t>Шрифт</w:t>
      </w:r>
      <w:r w:rsidRPr="00CB7F51">
        <w:rPr>
          <w:sz w:val="28"/>
          <w:szCs w:val="28"/>
          <w:lang w:val="en-US"/>
        </w:rPr>
        <w:t xml:space="preserve"> – Times New Roman.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B106C6" w:rsidRPr="00CB7F51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AA58C0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</w:t>
      </w:r>
      <w:r w:rsidR="00FD4EF6" w:rsidRPr="00CB7F51">
        <w:rPr>
          <w:sz w:val="28"/>
          <w:szCs w:val="28"/>
        </w:rPr>
        <w:t>ерацию включают титульный лист,</w:t>
      </w:r>
      <w:r w:rsidRPr="00CB7F51">
        <w:rPr>
          <w:sz w:val="28"/>
          <w:szCs w:val="28"/>
        </w:rPr>
        <w:t xml:space="preserve"> но номер страницы на н</w:t>
      </w:r>
      <w:r w:rsidR="00FD4EF6" w:rsidRPr="00CB7F51">
        <w:rPr>
          <w:sz w:val="28"/>
          <w:szCs w:val="28"/>
        </w:rPr>
        <w:t>ем</w:t>
      </w:r>
      <w:r w:rsidRPr="00CB7F51">
        <w:rPr>
          <w:sz w:val="28"/>
          <w:szCs w:val="28"/>
        </w:rPr>
        <w:t xml:space="preserve"> не проставляют. Таким образом, работа начинается с</w:t>
      </w:r>
      <w:r w:rsidR="00FD4EF6" w:rsidRPr="00CB7F51">
        <w:rPr>
          <w:sz w:val="28"/>
          <w:szCs w:val="28"/>
        </w:rPr>
        <w:t>о</w:t>
      </w:r>
      <w:r w:rsidRPr="00CB7F51">
        <w:rPr>
          <w:sz w:val="28"/>
          <w:szCs w:val="28"/>
        </w:rPr>
        <w:t xml:space="preserve"> </w:t>
      </w:r>
      <w:r w:rsidR="00FD4EF6" w:rsidRPr="00CB7F51">
        <w:rPr>
          <w:sz w:val="28"/>
          <w:szCs w:val="28"/>
        </w:rPr>
        <w:t>2</w:t>
      </w:r>
      <w:r w:rsidRPr="00CB7F51">
        <w:rPr>
          <w:sz w:val="28"/>
          <w:szCs w:val="28"/>
        </w:rPr>
        <w:t>-й страницы</w:t>
      </w:r>
      <w:r w:rsidR="00FD4EF6" w:rsidRPr="00CB7F51">
        <w:rPr>
          <w:sz w:val="28"/>
          <w:szCs w:val="28"/>
        </w:rPr>
        <w:t xml:space="preserve">. </w:t>
      </w:r>
      <w:r w:rsidRPr="00CB7F51">
        <w:rPr>
          <w:sz w:val="28"/>
          <w:szCs w:val="28"/>
        </w:rPr>
        <w:t xml:space="preserve">Приложения включаются в общую нумерацию страниц. </w:t>
      </w:r>
    </w:p>
    <w:p w:rsidR="00B106C6" w:rsidRPr="00CB7F51" w:rsidRDefault="00B106C6" w:rsidP="002F1F3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>Цифровой (графический) материал</w:t>
      </w:r>
      <w:r w:rsidR="00AA58C0" w:rsidRPr="00CB7F51">
        <w:rPr>
          <w:sz w:val="28"/>
          <w:szCs w:val="28"/>
        </w:rPr>
        <w:t xml:space="preserve">, </w:t>
      </w:r>
      <w:r w:rsidRPr="00CB7F51">
        <w:rPr>
          <w:sz w:val="28"/>
          <w:szCs w:val="28"/>
        </w:rPr>
        <w:t>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0" w:name="_Toc499120060"/>
      <w:bookmarkStart w:id="1" w:name="_Toc499203060"/>
      <w:bookmarkStart w:id="2" w:name="_Toc507747200"/>
    </w:p>
    <w:p w:rsid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CB7F51" w:rsidRPr="00CB7F51" w:rsidRDefault="00CB7F5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</w:t>
      </w:r>
      <w:r w:rsidR="00FD4EF6" w:rsidRPr="00CB7F51">
        <w:rPr>
          <w:color w:val="000000"/>
          <w:sz w:val="28"/>
          <w:szCs w:val="28"/>
          <w:lang w:eastAsia="ru-RU"/>
        </w:rPr>
        <w:t>.2 Оформление титульного лист</w:t>
      </w:r>
      <w:bookmarkEnd w:id="0"/>
      <w:bookmarkEnd w:id="1"/>
      <w:r w:rsidR="00FD4EF6" w:rsidRPr="00CB7F51">
        <w:rPr>
          <w:color w:val="000000"/>
          <w:sz w:val="28"/>
          <w:szCs w:val="28"/>
          <w:lang w:eastAsia="ru-RU"/>
        </w:rPr>
        <w:t>а</w:t>
      </w:r>
      <w:bookmarkEnd w:id="2"/>
    </w:p>
    <w:p w:rsidR="00FD4EF6" w:rsidRPr="00CB7F51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2F1F37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2F1F37" w:rsidRPr="00CB7F51">
        <w:rPr>
          <w:kern w:val="3"/>
          <w:sz w:val="28"/>
          <w:szCs w:val="28"/>
          <w:lang w:eastAsia="ru-RU"/>
        </w:rPr>
        <w:t>А</w:t>
      </w:r>
      <w:r w:rsidRPr="00CB7F51">
        <w:rPr>
          <w:kern w:val="3"/>
          <w:sz w:val="28"/>
          <w:szCs w:val="28"/>
          <w:lang w:eastAsia="ru-RU"/>
        </w:rPr>
        <w:t>.</w:t>
      </w:r>
    </w:p>
    <w:p w:rsidR="001E1091" w:rsidRPr="00CB7F5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3" w:name="_Toc499120061"/>
      <w:bookmarkStart w:id="4" w:name="_Toc499203061"/>
      <w:bookmarkStart w:id="5" w:name="_Toc507747201"/>
    </w:p>
    <w:p w:rsidR="00FD4EF6" w:rsidRPr="00CB7F51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</w:t>
      </w:r>
      <w:r w:rsidR="00FD4EF6" w:rsidRPr="00CB7F51">
        <w:rPr>
          <w:color w:val="000000"/>
          <w:sz w:val="28"/>
          <w:szCs w:val="28"/>
          <w:lang w:eastAsia="ru-RU"/>
        </w:rPr>
        <w:t>.3 Оформление структурных элементов</w:t>
      </w:r>
      <w:bookmarkEnd w:id="3"/>
      <w:bookmarkEnd w:id="4"/>
      <w:bookmarkEnd w:id="5"/>
    </w:p>
    <w:p w:rsidR="00FD4EF6" w:rsidRPr="00CB7F51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Структурными элементами работы являются: </w:t>
      </w:r>
      <w:r w:rsidR="008C57AF" w:rsidRPr="00CB7F51">
        <w:rPr>
          <w:sz w:val="28"/>
          <w:szCs w:val="28"/>
          <w:lang w:eastAsia="ru-RU"/>
        </w:rPr>
        <w:t>СОДЕРЖАНИЕ</w:t>
      </w:r>
      <w:r w:rsidRPr="00CB7F51">
        <w:rPr>
          <w:sz w:val="28"/>
          <w:szCs w:val="28"/>
          <w:lang w:eastAsia="ru-RU"/>
        </w:rPr>
        <w:t>,</w:t>
      </w:r>
      <w:r w:rsidR="001E1091" w:rsidRPr="00CB7F51">
        <w:rPr>
          <w:sz w:val="28"/>
          <w:szCs w:val="28"/>
          <w:lang w:eastAsia="ru-RU"/>
        </w:rPr>
        <w:t xml:space="preserve"> ВВЕДЕНИЕ (при необходимости),</w:t>
      </w:r>
      <w:r w:rsidRPr="00CB7F51">
        <w:rPr>
          <w:sz w:val="28"/>
          <w:szCs w:val="28"/>
          <w:lang w:eastAsia="ru-RU"/>
        </w:rPr>
        <w:t xml:space="preserve"> наименование всех разделов и подразделов основной части, </w:t>
      </w:r>
      <w:r w:rsidR="001E1091" w:rsidRPr="00CB7F51">
        <w:rPr>
          <w:sz w:val="28"/>
          <w:szCs w:val="28"/>
          <w:lang w:eastAsia="ru-RU"/>
        </w:rPr>
        <w:t xml:space="preserve">ЗАКЛЮЧЕНИЕ (при необходимости), </w:t>
      </w:r>
      <w:r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ПРИЛОЖЕНИЯ, с указанием номеров листов, с которых начинаются эти элементы документа. </w:t>
      </w:r>
    </w:p>
    <w:p w:rsidR="00FD4EF6" w:rsidRPr="00CB7F51" w:rsidRDefault="001E1091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Все наименования </w:t>
      </w:r>
      <w:proofErr w:type="gramStart"/>
      <w:r w:rsidRPr="00CB7F51">
        <w:rPr>
          <w:sz w:val="28"/>
          <w:szCs w:val="28"/>
          <w:lang w:eastAsia="ru-RU"/>
        </w:rPr>
        <w:t>элементов</w:t>
      </w:r>
      <w:r w:rsidR="00FD4EF6" w:rsidRPr="00CB7F51">
        <w:rPr>
          <w:sz w:val="28"/>
          <w:szCs w:val="28"/>
          <w:lang w:eastAsia="ru-RU"/>
        </w:rPr>
        <w:t xml:space="preserve">  следует</w:t>
      </w:r>
      <w:proofErr w:type="gramEnd"/>
      <w:r w:rsidR="00FD4EF6" w:rsidRPr="00CB7F51">
        <w:rPr>
          <w:sz w:val="28"/>
          <w:szCs w:val="28"/>
          <w:lang w:eastAsia="ru-RU"/>
        </w:rPr>
        <w:t xml:space="preserve"> располагать в середине строки без точки в конце и печатать прописными буквами, не подчеркивая, номеров раздел</w:t>
      </w:r>
      <w:r w:rsidR="00E05A6E" w:rsidRPr="00CB7F51">
        <w:rPr>
          <w:sz w:val="28"/>
          <w:szCs w:val="28"/>
          <w:lang w:eastAsia="ru-RU"/>
        </w:rPr>
        <w:t>ы</w:t>
      </w:r>
      <w:r w:rsidR="00FD4EF6" w:rsidRPr="00CB7F51">
        <w:rPr>
          <w:sz w:val="28"/>
          <w:szCs w:val="28"/>
          <w:lang w:eastAsia="ru-RU"/>
        </w:rPr>
        <w:t xml:space="preserve"> не имеют.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0657E5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  <w:r w:rsidR="002F1F37" w:rsidRPr="00CB7F51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6" w:name="_Toc499120062"/>
      <w:bookmarkStart w:id="7" w:name="_Toc499203062"/>
      <w:bookmarkStart w:id="8" w:name="_Toc507747202"/>
      <w:r w:rsidRPr="00CB7F51">
        <w:rPr>
          <w:color w:val="000000"/>
          <w:sz w:val="28"/>
          <w:szCs w:val="28"/>
          <w:lang w:eastAsia="ru-RU"/>
        </w:rPr>
        <w:t>4</w:t>
      </w:r>
      <w:r w:rsidR="00FD4EF6" w:rsidRPr="00CB7F51">
        <w:rPr>
          <w:color w:val="000000"/>
          <w:sz w:val="28"/>
          <w:szCs w:val="28"/>
          <w:lang w:eastAsia="ru-RU"/>
        </w:rPr>
        <w:t>.4 Оформление глав и параграфов</w:t>
      </w:r>
      <w:bookmarkEnd w:id="6"/>
      <w:bookmarkEnd w:id="7"/>
      <w:bookmarkEnd w:id="8"/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</w:t>
      </w:r>
      <w:r w:rsidR="00867A96" w:rsidRPr="00CB7F51">
        <w:rPr>
          <w:rFonts w:eastAsia="Calibri"/>
          <w:sz w:val="28"/>
          <w:szCs w:val="28"/>
          <w:lang w:eastAsia="ru-RU"/>
        </w:rPr>
        <w:t xml:space="preserve"> </w:t>
      </w:r>
      <w:r w:rsidR="00867A96" w:rsidRPr="00CB7F51">
        <w:rPr>
          <w:rFonts w:eastAsia="Calibri"/>
          <w:sz w:val="28"/>
          <w:szCs w:val="28"/>
          <w:lang w:eastAsia="ru-RU"/>
        </w:rPr>
        <w:lastRenderedPageBreak/>
        <w:t xml:space="preserve">прописными </w:t>
      </w:r>
      <w:proofErr w:type="gramStart"/>
      <w:r w:rsidR="00867A96" w:rsidRPr="00CB7F51">
        <w:rPr>
          <w:rFonts w:eastAsia="Calibri"/>
          <w:sz w:val="28"/>
          <w:szCs w:val="28"/>
          <w:lang w:eastAsia="ru-RU"/>
        </w:rPr>
        <w:t>буквами</w:t>
      </w:r>
      <w:r w:rsidRPr="00CB7F51">
        <w:rPr>
          <w:rFonts w:eastAsia="Calibri"/>
          <w:sz w:val="28"/>
          <w:szCs w:val="28"/>
          <w:lang w:eastAsia="ru-RU"/>
        </w:rPr>
        <w:t>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</w:t>
      </w:r>
      <w:r w:rsidR="00867A96" w:rsidRPr="00CB7F51">
        <w:rPr>
          <w:rFonts w:eastAsia="Calibri"/>
          <w:sz w:val="28"/>
          <w:szCs w:val="28"/>
          <w:lang w:eastAsia="ru-RU"/>
        </w:rPr>
        <w:t xml:space="preserve"> строчными буквами</w:t>
      </w:r>
      <w:r w:rsidRPr="00CB7F51">
        <w:rPr>
          <w:rFonts w:eastAsia="Calibri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FD4EF6" w:rsidRPr="00CB7F51" w:rsidRDefault="00FD4EF6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lastRenderedPageBreak/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0657E5" w:rsidRPr="00CB7F51" w:rsidRDefault="000657E5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FD4EF6" w:rsidRPr="00CB7F51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</w:t>
      </w:r>
      <w:r w:rsidR="00FD4EF6" w:rsidRPr="00CB7F51">
        <w:rPr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FD4EF6" w:rsidRPr="00CB7F51" w:rsidRDefault="00FD4EF6" w:rsidP="001132D3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bookmarkStart w:id="9" w:name="_Hlk112059393"/>
      <w:r w:rsidR="004F418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bookmarkEnd w:id="9"/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Рисунки имеют сквозную нумерацию.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B7F51">
        <w:rPr>
          <w:noProof/>
          <w:sz w:val="28"/>
          <w:szCs w:val="28"/>
          <w:lang w:eastAsia="ru-RU"/>
        </w:rPr>
        <w:drawing>
          <wp:inline distT="0" distB="0" distL="0" distR="0">
            <wp:extent cx="5257800" cy="26098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57ED2" w:rsidRPr="00CB7F51" w:rsidRDefault="00B57ED2" w:rsidP="00B57ED2">
      <w:pPr>
        <w:pStyle w:val="30"/>
        <w:suppressAutoHyphens/>
        <w:spacing w:after="0"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Рисунок 3 – Группировка активов по степени ликвидности, тыс. руб.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CB7F51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4.6</w:t>
      </w:r>
      <w:r w:rsidR="00FD4EF6" w:rsidRPr="00CB7F51">
        <w:rPr>
          <w:color w:val="000000"/>
          <w:sz w:val="28"/>
          <w:szCs w:val="28"/>
          <w:lang w:eastAsia="ru-RU"/>
        </w:rPr>
        <w:t xml:space="preserve"> Общие правила представления формул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</w:t>
      </w:r>
      <w:r w:rsidR="000657E5" w:rsidRPr="00CB7F51">
        <w:rPr>
          <w:color w:val="000000"/>
          <w:sz w:val="28"/>
          <w:szCs w:val="28"/>
          <w:lang w:eastAsia="ru-RU"/>
        </w:rPr>
        <w:t>работы</w:t>
      </w:r>
      <w:r w:rsidRPr="00CB7F51">
        <w:rPr>
          <w:color w:val="000000"/>
          <w:sz w:val="28"/>
          <w:szCs w:val="28"/>
          <w:lang w:eastAsia="ru-RU"/>
        </w:rPr>
        <w:t xml:space="preserve"> приведена одна формула, ее обозначают (1).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Формулы, помещаемые в приложениях, нумеруют арабскими цифрами отдельной нумерацией в пределах каждого приложения, добавляя перед </w:t>
      </w:r>
      <w:r w:rsidRPr="00CB7F51">
        <w:rPr>
          <w:color w:val="000000"/>
          <w:sz w:val="28"/>
          <w:szCs w:val="28"/>
          <w:lang w:eastAsia="ru-RU"/>
        </w:rPr>
        <w:lastRenderedPageBreak/>
        <w:t>каждым номером обозначение данного приложения и разделяя их точкой. Пример – (В.1).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315F1A22" wp14:editId="287A5A3A">
            <wp:extent cx="466725" cy="371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78E42EAB" wp14:editId="64DF60E3">
            <wp:extent cx="466725" cy="371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FD4EF6" w:rsidRPr="00CB7F51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FD4EF6" w:rsidRPr="00CB7F51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FD4EF6" w:rsidRPr="00CB7F51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894CD96" wp14:editId="2F9FEDA0">
            <wp:extent cx="567639" cy="42862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FD4EF6" w:rsidRPr="00CB7F51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56BEFD0" wp14:editId="38DBCC7D">
            <wp:extent cx="381000" cy="466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FD4EF6" w:rsidRPr="00CB7F51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4.7</w:t>
      </w:r>
      <w:r w:rsidR="00FD4EF6" w:rsidRPr="00CB7F51">
        <w:rPr>
          <w:color w:val="000000"/>
          <w:sz w:val="28"/>
          <w:szCs w:val="28"/>
          <w:lang w:eastAsia="ru-RU"/>
        </w:rPr>
        <w:t xml:space="preserve"> Оформление таблиц</w:t>
      </w:r>
    </w:p>
    <w:p w:rsidR="00FD4EF6" w:rsidRPr="00CB7F51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651405" w:rsidRPr="00CB7F51" w:rsidRDefault="00B57ED2" w:rsidP="0065140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10" w:name="_Toc499120066"/>
      <w:bookmarkStart w:id="11" w:name="_Toc499203066"/>
      <w:bookmarkStart w:id="12" w:name="_Toc507747205"/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>работе. Каждая таблица должна 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="00651405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</w:t>
      </w:r>
      <w:r w:rsidR="003935D3" w:rsidRPr="00CB7F51">
        <w:rPr>
          <w:spacing w:val="-3"/>
          <w:sz w:val="28"/>
          <w:szCs w:val="28"/>
        </w:rPr>
        <w:t>в</w:t>
      </w:r>
      <w:r w:rsidRPr="00CB7F51">
        <w:rPr>
          <w:spacing w:val="-3"/>
          <w:sz w:val="28"/>
          <w:szCs w:val="28"/>
        </w:rPr>
        <w:t xml:space="preserve">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8D3F4C"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8D3F4C">
        <w:trPr>
          <w:trHeight w:val="39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8D3F4C">
        <w:trPr>
          <w:trHeight w:val="41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8D3F4C">
        <w:trPr>
          <w:trHeight w:val="412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  <w:tr w:rsidR="00B57ED2" w:rsidRPr="00CB7F51" w:rsidTr="008D3F4C">
        <w:trPr>
          <w:trHeight w:val="417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2348</w:t>
            </w:r>
          </w:p>
        </w:tc>
      </w:tr>
      <w:tr w:rsidR="00B57ED2" w:rsidRPr="00CB7F51" w:rsidTr="008D3F4C">
        <w:trPr>
          <w:trHeight w:val="423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 xml:space="preserve">Март 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39874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</w:t>
      </w:r>
      <w:r w:rsidR="00651405" w:rsidRPr="00CB7F51">
        <w:rPr>
          <w:color w:val="000000"/>
          <w:kern w:val="24"/>
          <w:sz w:val="28"/>
          <w:szCs w:val="28"/>
        </w:rPr>
        <w:t>а</w:t>
      </w:r>
      <w:r w:rsidRPr="00CB7F51">
        <w:rPr>
          <w:color w:val="000000"/>
          <w:kern w:val="24"/>
          <w:sz w:val="28"/>
          <w:szCs w:val="28"/>
        </w:rPr>
        <w:t xml:space="preserve"> быть отделен</w:t>
      </w:r>
      <w:r w:rsidR="00651405" w:rsidRPr="00CB7F51">
        <w:rPr>
          <w:color w:val="000000"/>
          <w:kern w:val="24"/>
          <w:sz w:val="28"/>
          <w:szCs w:val="28"/>
        </w:rPr>
        <w:t>а</w:t>
      </w:r>
      <w:r w:rsidRPr="00CB7F51">
        <w:rPr>
          <w:color w:val="000000"/>
          <w:kern w:val="24"/>
          <w:sz w:val="28"/>
          <w:szCs w:val="28"/>
        </w:rPr>
        <w:t xml:space="preserve"> от основного текстами пустыми строками (снизу и сверху).</w:t>
      </w:r>
    </w:p>
    <w:p w:rsidR="008C57AF" w:rsidRPr="00CB7F51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</w:t>
      </w:r>
      <w:r w:rsidR="00FD4EF6" w:rsidRPr="00CB7F51">
        <w:rPr>
          <w:kern w:val="3"/>
          <w:sz w:val="28"/>
          <w:szCs w:val="28"/>
          <w:lang w:eastAsia="ru-RU"/>
        </w:rPr>
        <w:t xml:space="preserve"> Оформление приложений</w:t>
      </w:r>
      <w:bookmarkEnd w:id="10"/>
      <w:bookmarkEnd w:id="11"/>
      <w:bookmarkEnd w:id="12"/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lastRenderedPageBreak/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Все приложения должны быть перечислены в содержании документа с указанием их обозначений и заголовок.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FD4EF6" w:rsidRPr="00CB7F51" w:rsidRDefault="008C57AF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</w:t>
      </w:r>
      <w:r w:rsidR="00FD4EF6" w:rsidRPr="00CB7F51">
        <w:rPr>
          <w:rFonts w:eastAsia="Calibri"/>
          <w:sz w:val="28"/>
          <w:szCs w:val="28"/>
          <w:lang w:eastAsia="ru-RU"/>
        </w:rPr>
        <w:t xml:space="preserve"> Оформление ссылок</w:t>
      </w: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CB7F51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</w:t>
      </w:r>
      <w:r w:rsidRPr="00CB7F51">
        <w:rPr>
          <w:rFonts w:eastAsia="Calibri"/>
          <w:sz w:val="28"/>
          <w:szCs w:val="28"/>
          <w:lang w:eastAsia="ru-RU"/>
        </w:rPr>
        <w:t xml:space="preserve">х </w:t>
      </w:r>
      <w:r w:rsidR="00CB7F51">
        <w:rPr>
          <w:rFonts w:eastAsia="Calibri"/>
          <w:sz w:val="28"/>
          <w:szCs w:val="28"/>
          <w:lang w:eastAsia="ru-RU"/>
        </w:rPr>
        <w:t>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FD4EF6" w:rsidRPr="00CB7F51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A1333" w:rsidRPr="00CB7F51" w:rsidRDefault="00BA1333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bookmarkStart w:id="13" w:name="_Toc499120067"/>
      <w:bookmarkStart w:id="14" w:name="_Toc499203067"/>
      <w:bookmarkStart w:id="15" w:name="_Toc507747206"/>
    </w:p>
    <w:bookmarkEnd w:id="13"/>
    <w:bookmarkEnd w:id="14"/>
    <w:bookmarkEnd w:id="15"/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контрольных работ.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</w:t>
      </w:r>
      <w:r w:rsidRPr="00CB7F51">
        <w:rPr>
          <w:color w:val="000000"/>
          <w:sz w:val="28"/>
          <w:szCs w:val="28"/>
        </w:rPr>
        <w:lastRenderedPageBreak/>
        <w:t>документов, порталов, сайтов, веб-страниц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контрольной работы должен содержать не менее 15 источников.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i/>
          <w:sz w:val="28"/>
        </w:rPr>
      </w:pPr>
      <w:r w:rsidRPr="00CB7F51">
        <w:rPr>
          <w:i/>
          <w:sz w:val="28"/>
        </w:rPr>
        <w:t>При выполнении работы следует придерживаться следующих правил: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825"/>
          <w:tab w:val="left" w:pos="826"/>
          <w:tab w:val="left" w:pos="993"/>
          <w:tab w:val="left" w:pos="2350"/>
          <w:tab w:val="left" w:pos="4297"/>
          <w:tab w:val="left" w:pos="6004"/>
          <w:tab w:val="left" w:pos="7242"/>
          <w:tab w:val="left" w:pos="8951"/>
          <w:tab w:val="left" w:pos="9908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подобрать</w:t>
      </w:r>
      <w:r w:rsidR="00DC1448" w:rsidRPr="00CB7F51">
        <w:rPr>
          <w:sz w:val="28"/>
        </w:rPr>
        <w:t xml:space="preserve"> </w:t>
      </w:r>
      <w:r w:rsidRPr="00CB7F51">
        <w:rPr>
          <w:sz w:val="28"/>
        </w:rPr>
        <w:t>необходимую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>литературу,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>изучить</w:t>
      </w:r>
      <w:r w:rsidR="00DC1448" w:rsidRPr="00CB7F51">
        <w:rPr>
          <w:sz w:val="28"/>
        </w:rPr>
        <w:t xml:space="preserve"> </w:t>
      </w:r>
      <w:r w:rsidR="008C57AF" w:rsidRPr="00CB7F51">
        <w:rPr>
          <w:sz w:val="28"/>
        </w:rPr>
        <w:t xml:space="preserve">содержание </w:t>
      </w:r>
      <w:r w:rsidR="00DC1448" w:rsidRPr="00CB7F51">
        <w:rPr>
          <w:sz w:val="28"/>
        </w:rPr>
        <w:t xml:space="preserve">курса </w:t>
      </w:r>
      <w:r w:rsidRPr="00CB7F51">
        <w:rPr>
          <w:spacing w:val="-17"/>
          <w:sz w:val="28"/>
        </w:rPr>
        <w:t xml:space="preserve">и </w:t>
      </w:r>
      <w:r w:rsidRPr="00CB7F51">
        <w:rPr>
          <w:sz w:val="28"/>
        </w:rPr>
        <w:t>методические рекомендации по выполнению домашней контрольной</w:t>
      </w:r>
      <w:r w:rsidRPr="00CB7F51">
        <w:rPr>
          <w:spacing w:val="-18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составить развернутый план контрольной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94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затем изложить теоретическую часть вопроса (не допускается дословное переписывание текстов из брошюр, статей,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учебников);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15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привести практические примеры, используя конкретный материал на рабочем месте (с приложением материала и поименным источником</w:t>
      </w:r>
      <w:r w:rsidRPr="00CB7F51">
        <w:rPr>
          <w:spacing w:val="-12"/>
          <w:sz w:val="28"/>
        </w:rPr>
        <w:t xml:space="preserve"> </w:t>
      </w:r>
      <w:r w:rsidRPr="00CB7F51">
        <w:rPr>
          <w:sz w:val="28"/>
        </w:rPr>
        <w:t>печати);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решить предложенные практические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задания;</w:t>
      </w:r>
    </w:p>
    <w:p w:rsidR="00B106C6" w:rsidRPr="00CB7F51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pacing w:val="-4"/>
          <w:sz w:val="28"/>
        </w:rPr>
        <w:t xml:space="preserve">оформить контрольную работу, </w:t>
      </w:r>
      <w:r w:rsidRPr="00CB7F51">
        <w:rPr>
          <w:spacing w:val="-3"/>
          <w:sz w:val="28"/>
        </w:rPr>
        <w:t xml:space="preserve">сдать </w:t>
      </w:r>
      <w:r w:rsidRPr="00CB7F51">
        <w:rPr>
          <w:spacing w:val="-4"/>
          <w:sz w:val="28"/>
        </w:rPr>
        <w:t xml:space="preserve">(выслать) </w:t>
      </w:r>
      <w:r w:rsidRPr="00CB7F51">
        <w:rPr>
          <w:sz w:val="28"/>
        </w:rPr>
        <w:t xml:space="preserve">ее на </w:t>
      </w:r>
      <w:r w:rsidRPr="00CB7F51">
        <w:rPr>
          <w:spacing w:val="-3"/>
          <w:sz w:val="28"/>
        </w:rPr>
        <w:t xml:space="preserve">проверку </w:t>
      </w:r>
      <w:r w:rsidRPr="00CB7F51">
        <w:rPr>
          <w:sz w:val="28"/>
        </w:rPr>
        <w:t xml:space="preserve">в </w:t>
      </w:r>
      <w:r w:rsidRPr="00CB7F51">
        <w:rPr>
          <w:spacing w:val="-4"/>
          <w:sz w:val="28"/>
        </w:rPr>
        <w:t xml:space="preserve">учебный </w:t>
      </w:r>
      <w:r w:rsidRPr="00CB7F51">
        <w:rPr>
          <w:spacing w:val="-3"/>
          <w:sz w:val="28"/>
        </w:rPr>
        <w:t xml:space="preserve">отдел </w:t>
      </w:r>
      <w:r w:rsidR="00DC1448" w:rsidRPr="00CB7F51">
        <w:rPr>
          <w:spacing w:val="-3"/>
          <w:sz w:val="28"/>
        </w:rPr>
        <w:t xml:space="preserve">(преподавателю) </w:t>
      </w:r>
      <w:r w:rsidRPr="00CB7F51">
        <w:rPr>
          <w:sz w:val="28"/>
        </w:rPr>
        <w:t xml:space="preserve">на </w:t>
      </w:r>
      <w:r w:rsidRPr="00CB7F51">
        <w:rPr>
          <w:spacing w:val="-3"/>
          <w:sz w:val="28"/>
        </w:rPr>
        <w:t xml:space="preserve">рецензию </w:t>
      </w:r>
      <w:r w:rsidRPr="00CB7F51">
        <w:rPr>
          <w:sz w:val="28"/>
        </w:rPr>
        <w:t xml:space="preserve">в </w:t>
      </w:r>
      <w:r w:rsidRPr="00CB7F51">
        <w:rPr>
          <w:spacing w:val="-3"/>
          <w:sz w:val="28"/>
        </w:rPr>
        <w:t xml:space="preserve">срок </w:t>
      </w:r>
      <w:r w:rsidRPr="00CB7F51">
        <w:rPr>
          <w:sz w:val="28"/>
        </w:rPr>
        <w:t xml:space="preserve">не </w:t>
      </w:r>
      <w:r w:rsidRPr="00CB7F51">
        <w:rPr>
          <w:spacing w:val="-3"/>
          <w:sz w:val="28"/>
        </w:rPr>
        <w:t xml:space="preserve">позднее, </w:t>
      </w:r>
      <w:r w:rsidRPr="00CB7F51">
        <w:rPr>
          <w:sz w:val="28"/>
        </w:rPr>
        <w:t xml:space="preserve">чем за один </w:t>
      </w:r>
      <w:r w:rsidRPr="00CB7F51">
        <w:rPr>
          <w:spacing w:val="-3"/>
          <w:sz w:val="28"/>
        </w:rPr>
        <w:t xml:space="preserve">месяц </w:t>
      </w:r>
      <w:r w:rsidRPr="00CB7F51">
        <w:rPr>
          <w:sz w:val="28"/>
        </w:rPr>
        <w:t xml:space="preserve">до </w:t>
      </w:r>
      <w:r w:rsidRPr="00CB7F51">
        <w:rPr>
          <w:spacing w:val="-3"/>
          <w:sz w:val="28"/>
        </w:rPr>
        <w:t xml:space="preserve">начала </w:t>
      </w:r>
      <w:r w:rsidRPr="00CB7F51">
        <w:rPr>
          <w:spacing w:val="-8"/>
          <w:sz w:val="28"/>
        </w:rPr>
        <w:t>экзаменационной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7"/>
          <w:sz w:val="28"/>
        </w:rPr>
        <w:t>сессии.</w:t>
      </w:r>
    </w:p>
    <w:p w:rsidR="00310679" w:rsidRPr="00CB7F51" w:rsidRDefault="00B106C6" w:rsidP="001132D3">
      <w:pPr>
        <w:widowControl/>
        <w:spacing w:line="360" w:lineRule="auto"/>
        <w:ind w:left="338" w:right="3"/>
        <w:rPr>
          <w:b/>
          <w:sz w:val="24"/>
          <w:szCs w:val="24"/>
        </w:rPr>
      </w:pPr>
      <w:r w:rsidRPr="00CB7F51">
        <w:rPr>
          <w:spacing w:val="-71"/>
          <w:sz w:val="28"/>
          <w:u w:val="single"/>
        </w:rPr>
        <w:t xml:space="preserve"> </w:t>
      </w:r>
    </w:p>
    <w:p w:rsidR="00B106C6" w:rsidRPr="00CB7F51" w:rsidRDefault="00B106C6" w:rsidP="001132D3">
      <w:pPr>
        <w:pStyle w:val="1"/>
        <w:widowControl/>
        <w:spacing w:line="360" w:lineRule="auto"/>
        <w:ind w:left="709" w:right="3"/>
        <w:rPr>
          <w:b w:val="0"/>
        </w:rPr>
      </w:pPr>
      <w:r w:rsidRPr="00CB7F51">
        <w:rPr>
          <w:b w:val="0"/>
        </w:rPr>
        <w:t>4.</w:t>
      </w:r>
      <w:r w:rsidR="00310679" w:rsidRPr="00CB7F51">
        <w:rPr>
          <w:b w:val="0"/>
        </w:rPr>
        <w:t>11</w:t>
      </w:r>
      <w:r w:rsidRPr="00CB7F51">
        <w:rPr>
          <w:b w:val="0"/>
        </w:rPr>
        <w:t xml:space="preserve"> Критерии оценки</w:t>
      </w:r>
    </w:p>
    <w:p w:rsidR="00310679" w:rsidRPr="00CB7F51" w:rsidRDefault="00310679" w:rsidP="001132D3">
      <w:pPr>
        <w:pStyle w:val="1"/>
        <w:widowControl/>
        <w:spacing w:line="360" w:lineRule="auto"/>
        <w:ind w:left="709" w:right="3"/>
        <w:rPr>
          <w:b w:val="0"/>
          <w:sz w:val="24"/>
          <w:szCs w:val="24"/>
        </w:rPr>
      </w:pPr>
    </w:p>
    <w:p w:rsidR="00B106C6" w:rsidRPr="00CB7F51" w:rsidRDefault="00B106C6" w:rsidP="001132D3">
      <w:pPr>
        <w:widowControl/>
        <w:spacing w:line="360" w:lineRule="auto"/>
        <w:ind w:right="3" w:firstLine="709"/>
        <w:jc w:val="both"/>
        <w:rPr>
          <w:sz w:val="28"/>
        </w:rPr>
      </w:pPr>
      <w:r w:rsidRPr="00CB7F51">
        <w:rPr>
          <w:sz w:val="28"/>
        </w:rPr>
        <w:t>Контрольная работа оценивается «зачтено» или «не зачтено»:</w:t>
      </w:r>
    </w:p>
    <w:p w:rsidR="00B106C6" w:rsidRPr="00CB7F51" w:rsidRDefault="00B106C6" w:rsidP="001132D3">
      <w:pPr>
        <w:pStyle w:val="a5"/>
        <w:widowControl/>
        <w:numPr>
          <w:ilvl w:val="0"/>
          <w:numId w:val="4"/>
        </w:numPr>
        <w:tabs>
          <w:tab w:val="left" w:pos="610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pacing w:val="-4"/>
          <w:sz w:val="28"/>
        </w:rPr>
        <w:t xml:space="preserve">зачтено </w:t>
      </w:r>
      <w:r w:rsidRPr="00CB7F51">
        <w:rPr>
          <w:sz w:val="28"/>
        </w:rPr>
        <w:t xml:space="preserve">– </w:t>
      </w:r>
      <w:r w:rsidRPr="00CB7F51">
        <w:rPr>
          <w:spacing w:val="-4"/>
          <w:sz w:val="28"/>
        </w:rPr>
        <w:t xml:space="preserve">выполнено </w:t>
      </w:r>
      <w:r w:rsidRPr="00CB7F51">
        <w:rPr>
          <w:sz w:val="28"/>
        </w:rPr>
        <w:t xml:space="preserve">не </w:t>
      </w:r>
      <w:r w:rsidRPr="00CB7F51">
        <w:rPr>
          <w:spacing w:val="-3"/>
          <w:sz w:val="28"/>
        </w:rPr>
        <w:t xml:space="preserve">менее </w:t>
      </w:r>
      <w:r w:rsidRPr="00CB7F51">
        <w:rPr>
          <w:sz w:val="28"/>
        </w:rPr>
        <w:t xml:space="preserve">50% </w:t>
      </w:r>
      <w:r w:rsidRPr="00CB7F51">
        <w:rPr>
          <w:spacing w:val="-4"/>
          <w:sz w:val="28"/>
        </w:rPr>
        <w:t xml:space="preserve">заданий, работа выполнена </w:t>
      </w:r>
      <w:r w:rsidRPr="00CB7F51">
        <w:rPr>
          <w:sz w:val="28"/>
        </w:rPr>
        <w:t xml:space="preserve">по </w:t>
      </w:r>
      <w:r w:rsidRPr="00CB7F51">
        <w:rPr>
          <w:spacing w:val="-4"/>
          <w:sz w:val="28"/>
        </w:rPr>
        <w:t>стандартной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3"/>
          <w:sz w:val="28"/>
        </w:rPr>
        <w:t xml:space="preserve">или </w:t>
      </w:r>
      <w:r w:rsidRPr="00CB7F51">
        <w:rPr>
          <w:spacing w:val="-4"/>
          <w:sz w:val="28"/>
        </w:rPr>
        <w:t xml:space="preserve">самостоятельно разработанной методике, </w:t>
      </w:r>
      <w:r w:rsidRPr="00CB7F51">
        <w:rPr>
          <w:sz w:val="28"/>
        </w:rPr>
        <w:t xml:space="preserve">в </w:t>
      </w:r>
      <w:r w:rsidRPr="00CB7F51">
        <w:rPr>
          <w:spacing w:val="-4"/>
          <w:sz w:val="28"/>
        </w:rPr>
        <w:t>освещении вопросов</w:t>
      </w:r>
      <w:r w:rsidRPr="00CB7F51">
        <w:rPr>
          <w:spacing w:val="62"/>
          <w:sz w:val="28"/>
        </w:rPr>
        <w:t xml:space="preserve"> </w:t>
      </w:r>
      <w:r w:rsidRPr="00CB7F51">
        <w:rPr>
          <w:sz w:val="28"/>
        </w:rPr>
        <w:t xml:space="preserve">не </w:t>
      </w:r>
      <w:r w:rsidRPr="00CB7F51">
        <w:rPr>
          <w:spacing w:val="-4"/>
          <w:sz w:val="28"/>
        </w:rPr>
        <w:t>содержится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>грубых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>ошибок,</w:t>
      </w:r>
      <w:r w:rsidRPr="00CB7F51">
        <w:rPr>
          <w:spacing w:val="62"/>
          <w:sz w:val="28"/>
        </w:rPr>
        <w:t xml:space="preserve"> </w:t>
      </w:r>
      <w:r w:rsidRPr="00CB7F51">
        <w:rPr>
          <w:sz w:val="28"/>
        </w:rPr>
        <w:t xml:space="preserve">по </w:t>
      </w:r>
      <w:r w:rsidRPr="00CB7F51">
        <w:rPr>
          <w:spacing w:val="-3"/>
          <w:sz w:val="28"/>
        </w:rPr>
        <w:t xml:space="preserve">ходу решения </w:t>
      </w:r>
      <w:r w:rsidRPr="00CB7F51">
        <w:rPr>
          <w:spacing w:val="-4"/>
          <w:sz w:val="28"/>
        </w:rPr>
        <w:t>сделаны</w:t>
      </w:r>
      <w:r w:rsidRPr="00CB7F51">
        <w:rPr>
          <w:spacing w:val="62"/>
          <w:sz w:val="28"/>
        </w:rPr>
        <w:t xml:space="preserve"> </w:t>
      </w:r>
      <w:r w:rsidRPr="00CB7F51">
        <w:rPr>
          <w:spacing w:val="-4"/>
          <w:sz w:val="28"/>
        </w:rPr>
        <w:t xml:space="preserve">аргументированные </w:t>
      </w:r>
      <w:r w:rsidRPr="00CB7F51">
        <w:rPr>
          <w:spacing w:val="-3"/>
          <w:sz w:val="28"/>
        </w:rPr>
        <w:t xml:space="preserve">выводы, </w:t>
      </w:r>
      <w:r w:rsidRPr="00CB7F51">
        <w:rPr>
          <w:spacing w:val="-4"/>
          <w:sz w:val="28"/>
        </w:rPr>
        <w:t xml:space="preserve">самостоятельно выполнена графическая </w:t>
      </w:r>
      <w:r w:rsidRPr="00CB7F51">
        <w:rPr>
          <w:spacing w:val="-3"/>
          <w:sz w:val="28"/>
        </w:rPr>
        <w:t>часть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3"/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4"/>
        </w:numPr>
        <w:tabs>
          <w:tab w:val="left" w:pos="6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 xml:space="preserve">не зачтено – обучающийся не справился с заданием (выполнено менее 50% заданий варианта), не раскрыто основное содержание вопросов, имеются </w:t>
      </w:r>
      <w:r w:rsidRPr="00CB7F51">
        <w:rPr>
          <w:spacing w:val="-3"/>
          <w:sz w:val="28"/>
        </w:rPr>
        <w:t xml:space="preserve">грубые </w:t>
      </w:r>
      <w:r w:rsidRPr="00CB7F51">
        <w:rPr>
          <w:sz w:val="28"/>
        </w:rPr>
        <w:t xml:space="preserve">ошибки в </w:t>
      </w:r>
      <w:r w:rsidRPr="00CB7F51">
        <w:rPr>
          <w:spacing w:val="-6"/>
          <w:sz w:val="28"/>
        </w:rPr>
        <w:t xml:space="preserve">освещении </w:t>
      </w:r>
      <w:r w:rsidRPr="00CB7F51">
        <w:rPr>
          <w:spacing w:val="-5"/>
          <w:sz w:val="28"/>
        </w:rPr>
        <w:t xml:space="preserve">вопроса, </w:t>
      </w:r>
      <w:r w:rsidRPr="00CB7F51">
        <w:rPr>
          <w:sz w:val="28"/>
        </w:rPr>
        <w:t xml:space="preserve">в </w:t>
      </w:r>
      <w:r w:rsidRPr="00CB7F51">
        <w:rPr>
          <w:spacing w:val="-5"/>
          <w:sz w:val="28"/>
        </w:rPr>
        <w:t xml:space="preserve">решении задач, </w:t>
      </w:r>
      <w:r w:rsidRPr="00CB7F51">
        <w:rPr>
          <w:sz w:val="28"/>
        </w:rPr>
        <w:t xml:space="preserve">в </w:t>
      </w:r>
      <w:r w:rsidRPr="00CB7F51">
        <w:rPr>
          <w:spacing w:val="-6"/>
          <w:sz w:val="28"/>
        </w:rPr>
        <w:t xml:space="preserve">выполнении графической части </w:t>
      </w:r>
      <w:r w:rsidRPr="00CB7F51">
        <w:rPr>
          <w:spacing w:val="-5"/>
          <w:sz w:val="28"/>
        </w:rPr>
        <w:t>задания</w:t>
      </w:r>
      <w:r w:rsidRPr="00CB7F51">
        <w:rPr>
          <w:spacing w:val="-13"/>
          <w:sz w:val="28"/>
        </w:rPr>
        <w:t xml:space="preserve"> </w:t>
      </w:r>
      <w:r w:rsidRPr="00CB7F51">
        <w:rPr>
          <w:sz w:val="28"/>
        </w:rPr>
        <w:t>и</w:t>
      </w:r>
      <w:r w:rsidRPr="00CB7F51">
        <w:rPr>
          <w:spacing w:val="-9"/>
          <w:sz w:val="28"/>
        </w:rPr>
        <w:t xml:space="preserve"> </w:t>
      </w:r>
      <w:r w:rsidRPr="00CB7F51">
        <w:rPr>
          <w:spacing w:val="-5"/>
          <w:sz w:val="28"/>
        </w:rPr>
        <w:t>т.д.,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а</w:t>
      </w:r>
      <w:r w:rsidRPr="00CB7F51">
        <w:rPr>
          <w:spacing w:val="-14"/>
          <w:sz w:val="28"/>
        </w:rPr>
        <w:t xml:space="preserve"> </w:t>
      </w:r>
      <w:r w:rsidRPr="00CB7F51">
        <w:rPr>
          <w:spacing w:val="-6"/>
          <w:sz w:val="28"/>
        </w:rPr>
        <w:t>также</w:t>
      </w:r>
      <w:r w:rsidRPr="00CB7F51">
        <w:rPr>
          <w:spacing w:val="-12"/>
          <w:sz w:val="28"/>
        </w:rPr>
        <w:t xml:space="preserve"> </w:t>
      </w:r>
      <w:r w:rsidRPr="00CB7F51">
        <w:rPr>
          <w:spacing w:val="-7"/>
          <w:sz w:val="28"/>
        </w:rPr>
        <w:t>выполнена</w:t>
      </w:r>
      <w:r w:rsidRPr="00CB7F51">
        <w:rPr>
          <w:spacing w:val="-13"/>
          <w:sz w:val="28"/>
        </w:rPr>
        <w:t xml:space="preserve"> </w:t>
      </w:r>
      <w:r w:rsidRPr="00CB7F51">
        <w:rPr>
          <w:spacing w:val="-4"/>
          <w:sz w:val="28"/>
        </w:rPr>
        <w:t>не</w:t>
      </w:r>
      <w:r w:rsidRPr="00CB7F51">
        <w:rPr>
          <w:spacing w:val="-12"/>
          <w:sz w:val="28"/>
        </w:rPr>
        <w:t xml:space="preserve"> </w:t>
      </w:r>
      <w:r w:rsidRPr="00CB7F51">
        <w:rPr>
          <w:spacing w:val="-7"/>
          <w:sz w:val="28"/>
        </w:rPr>
        <w:t>самостоятельно.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spacing w:val="-3"/>
        </w:rPr>
        <w:t xml:space="preserve">Если </w:t>
      </w:r>
      <w:r w:rsidRPr="00CB7F51">
        <w:t xml:space="preserve">работа </w:t>
      </w:r>
      <w:r w:rsidRPr="00CB7F51">
        <w:rPr>
          <w:spacing w:val="-3"/>
        </w:rPr>
        <w:t xml:space="preserve">выполнена </w:t>
      </w:r>
      <w:r w:rsidRPr="00CB7F51">
        <w:t xml:space="preserve">на </w:t>
      </w:r>
      <w:r w:rsidRPr="00CB7F51">
        <w:rPr>
          <w:spacing w:val="-3"/>
        </w:rPr>
        <w:t xml:space="preserve">оценку неудовлетворительно, контрольная работа возвращается обучающемуся </w:t>
      </w:r>
      <w:r w:rsidRPr="00CB7F51">
        <w:t xml:space="preserve">с </w:t>
      </w:r>
      <w:r w:rsidRPr="00CB7F51">
        <w:rPr>
          <w:spacing w:val="-3"/>
        </w:rPr>
        <w:t xml:space="preserve">подробными замечаниями </w:t>
      </w:r>
      <w:r w:rsidRPr="00CB7F51">
        <w:rPr>
          <w:spacing w:val="-2"/>
        </w:rPr>
        <w:t xml:space="preserve">для </w:t>
      </w:r>
      <w:r w:rsidRPr="00CB7F51">
        <w:rPr>
          <w:spacing w:val="-3"/>
        </w:rPr>
        <w:t>доработки</w:t>
      </w:r>
      <w:r w:rsidR="00853E51" w:rsidRPr="00CB7F51">
        <w:rPr>
          <w:spacing w:val="-3"/>
        </w:rPr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lastRenderedPageBreak/>
        <w:t xml:space="preserve">Если содержание контрольной работы не соответствует установленному варианту, обучающийся выполняет контрольную работу по своему варианту и сдает ее </w:t>
      </w:r>
      <w:r w:rsidR="00853E51" w:rsidRPr="00CB7F51">
        <w:t>преподавателю</w:t>
      </w:r>
      <w:r w:rsidRPr="00CB7F51">
        <w:t xml:space="preserve"> для рецензирования.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spacing w:val="-5"/>
        </w:rPr>
        <w:t xml:space="preserve">Если контрольная </w:t>
      </w:r>
      <w:r w:rsidRPr="00CB7F51">
        <w:rPr>
          <w:spacing w:val="-4"/>
        </w:rPr>
        <w:t>работа</w:t>
      </w:r>
      <w:r w:rsidRPr="00CB7F51">
        <w:rPr>
          <w:spacing w:val="62"/>
        </w:rPr>
        <w:t xml:space="preserve"> </w:t>
      </w:r>
      <w:r w:rsidRPr="00CB7F51">
        <w:rPr>
          <w:spacing w:val="-5"/>
        </w:rPr>
        <w:t xml:space="preserve">выполнена </w:t>
      </w:r>
      <w:r w:rsidRPr="00CB7F51">
        <w:t xml:space="preserve">не </w:t>
      </w:r>
      <w:r w:rsidRPr="00CB7F51">
        <w:rPr>
          <w:spacing w:val="-5"/>
        </w:rPr>
        <w:t xml:space="preserve">самостоятельно, обучающемуся выдается </w:t>
      </w:r>
      <w:r w:rsidRPr="00CB7F51">
        <w:rPr>
          <w:spacing w:val="-4"/>
        </w:rPr>
        <w:t xml:space="preserve">новый </w:t>
      </w:r>
      <w:r w:rsidRPr="00CB7F51">
        <w:rPr>
          <w:spacing w:val="-6"/>
        </w:rPr>
        <w:t xml:space="preserve">вариант </w:t>
      </w:r>
      <w:r w:rsidRPr="00CB7F51">
        <w:rPr>
          <w:spacing w:val="-8"/>
        </w:rPr>
        <w:t xml:space="preserve">контрольной </w:t>
      </w:r>
      <w:r w:rsidRPr="00CB7F51">
        <w:rPr>
          <w:spacing w:val="-7"/>
        </w:rPr>
        <w:t xml:space="preserve">работы, отличный </w:t>
      </w:r>
      <w:r w:rsidRPr="00CB7F51">
        <w:rPr>
          <w:spacing w:val="-3"/>
        </w:rPr>
        <w:t xml:space="preserve">от </w:t>
      </w:r>
      <w:r w:rsidRPr="00CB7F51">
        <w:rPr>
          <w:spacing w:val="-8"/>
        </w:rPr>
        <w:t>первоначального.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Контрольная работа, выполненная небрежно, без соблюдения требований по оформлению возвращается </w:t>
      </w:r>
      <w:r w:rsidR="00853E51" w:rsidRPr="00CB7F51">
        <w:t>обучающемуся</w:t>
      </w:r>
      <w:r w:rsidRPr="00CB7F51">
        <w:t xml:space="preserve"> без проверки с указанием причин возврата на титульном листе.</w:t>
      </w:r>
    </w:p>
    <w:p w:rsidR="009D41D8" w:rsidRPr="00CB7F51" w:rsidRDefault="009D41D8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rPr>
          <w:sz w:val="28"/>
          <w:szCs w:val="28"/>
        </w:rPr>
        <w:br w:type="page"/>
      </w:r>
    </w:p>
    <w:p w:rsidR="00B106C6" w:rsidRPr="00CB7F51" w:rsidRDefault="00B106C6" w:rsidP="00992200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МЕТОДИЧЕСКИЕ РЕКОМЕНДАЦИИ ПО ВЫПОЛНЕНИЮ КОМПЬЮТЕРНОЙ ПРЕЗЕНТАЦИИ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</w:pPr>
    </w:p>
    <w:p w:rsidR="00B106C6" w:rsidRPr="00CB7F51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  <w:r w:rsidRPr="00CB7F51">
        <w:rPr>
          <w:sz w:val="28"/>
        </w:rPr>
        <w:t>1 ОБЩИЕ ПОЛОЖЕНИЯ</w:t>
      </w:r>
    </w:p>
    <w:p w:rsidR="00310679" w:rsidRPr="00CB7F51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 xml:space="preserve">В настоящее время компьютерные технологии проникают все глубже во все сферы научной и производственной деятельности человека. Определенной ступенью в освоении информационной культуры является умение использовать </w:t>
      </w:r>
      <w:r w:rsidR="00EC0E06" w:rsidRPr="00CB7F51">
        <w:t>обучающимися</w:t>
      </w:r>
      <w:r w:rsidRPr="00CB7F51">
        <w:t xml:space="preserve"> в учебной и научной деятельности презентаций.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Большинство современных обучающихся рано или поздно сталкиваются с необходимостью оформлять презентацию. Доклады по научно-исследовательской работе, отчеты по практике и ее результаты, выпускные квалификационные работы могут также оформляться как презентации. Презентации нужны как иллюстрации к выступлениям с докладом в процессе учебы, для участия в конкурсах и т.д.</w:t>
      </w:r>
    </w:p>
    <w:p w:rsidR="00EC0E06" w:rsidRPr="00CB7F51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CB7F51">
        <w:rPr>
          <w:i/>
        </w:rPr>
        <w:t xml:space="preserve">Презентация – </w:t>
      </w:r>
      <w:r w:rsidRPr="00CB7F51">
        <w:t xml:space="preserve">разновидность самостоятельной работы с компьютерными технологиями, состоящая в использовании разнообразных приемов обработки информации, заключенной в докладе или реферате, составленном обучающимся. </w:t>
      </w:r>
    </w:p>
    <w:p w:rsidR="00B106C6" w:rsidRPr="00CB7F51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CB7F51">
        <w:rPr>
          <w:i/>
        </w:rPr>
        <w:t>Цель</w:t>
      </w:r>
      <w:r w:rsidR="00EC0E06" w:rsidRPr="00CB7F51">
        <w:rPr>
          <w:i/>
        </w:rPr>
        <w:t xml:space="preserve"> </w:t>
      </w:r>
      <w:r w:rsidRPr="00CB7F51">
        <w:rPr>
          <w:i/>
        </w:rPr>
        <w:t>презентации</w:t>
      </w:r>
      <w:r w:rsidRPr="00CB7F51">
        <w:rPr>
          <w:i/>
        </w:rPr>
        <w:tab/>
      </w:r>
      <w:r w:rsidR="001132D3" w:rsidRPr="00CB7F51">
        <w:rPr>
          <w:i/>
        </w:rPr>
        <w:t xml:space="preserve"> </w:t>
      </w:r>
      <w:r w:rsidRPr="00CB7F51">
        <w:rPr>
          <w:i/>
        </w:rPr>
        <w:t>–</w:t>
      </w:r>
      <w:r w:rsidR="00EC0E06" w:rsidRPr="00CB7F51">
        <w:rPr>
          <w:i/>
        </w:rPr>
        <w:t xml:space="preserve"> </w:t>
      </w:r>
      <w:r w:rsidR="00EC0E06" w:rsidRPr="00CB7F51">
        <w:t xml:space="preserve">научиться </w:t>
      </w:r>
      <w:r w:rsidRPr="00CB7F51">
        <w:t>демонстрировать</w:t>
      </w:r>
      <w:r w:rsidR="00EC0E06" w:rsidRPr="00CB7F51">
        <w:t xml:space="preserve"> </w:t>
      </w:r>
      <w:r w:rsidRPr="00CB7F51">
        <w:t>умение</w:t>
      </w:r>
      <w:r w:rsidR="00EC0E06" w:rsidRPr="00CB7F51">
        <w:t xml:space="preserve"> </w:t>
      </w:r>
      <w:r w:rsidRPr="00CB7F51">
        <w:t>работать</w:t>
      </w:r>
      <w:r w:rsidR="00EC0E06" w:rsidRPr="00CB7F51">
        <w:t xml:space="preserve"> </w:t>
      </w:r>
      <w:r w:rsidRPr="00CB7F51">
        <w:t>с информацией,</w:t>
      </w:r>
      <w:r w:rsidRPr="00CB7F51">
        <w:rPr>
          <w:spacing w:val="15"/>
        </w:rPr>
        <w:t xml:space="preserve"> </w:t>
      </w:r>
      <w:r w:rsidRPr="00CB7F51">
        <w:t>используя</w:t>
      </w:r>
      <w:r w:rsidRPr="00CB7F51">
        <w:rPr>
          <w:spacing w:val="18"/>
        </w:rPr>
        <w:t xml:space="preserve"> </w:t>
      </w:r>
      <w:r w:rsidRPr="00CB7F51">
        <w:t>приемы</w:t>
      </w:r>
      <w:r w:rsidRPr="00CB7F51">
        <w:rPr>
          <w:spacing w:val="17"/>
        </w:rPr>
        <w:t xml:space="preserve"> </w:t>
      </w:r>
      <w:r w:rsidRPr="00CB7F51">
        <w:t>и</w:t>
      </w:r>
      <w:r w:rsidRPr="00CB7F51">
        <w:rPr>
          <w:spacing w:val="19"/>
        </w:rPr>
        <w:t xml:space="preserve"> </w:t>
      </w:r>
      <w:r w:rsidRPr="00CB7F51">
        <w:t>методы,</w:t>
      </w:r>
      <w:r w:rsidRPr="00CB7F51">
        <w:rPr>
          <w:spacing w:val="19"/>
        </w:rPr>
        <w:t xml:space="preserve"> </w:t>
      </w:r>
      <w:r w:rsidRPr="00CB7F51">
        <w:t>умение</w:t>
      </w:r>
      <w:r w:rsidRPr="00CB7F51">
        <w:rPr>
          <w:spacing w:val="16"/>
        </w:rPr>
        <w:t xml:space="preserve"> </w:t>
      </w:r>
      <w:r w:rsidRPr="00CB7F51">
        <w:t>работать</w:t>
      </w:r>
      <w:r w:rsidRPr="00CB7F51">
        <w:rPr>
          <w:spacing w:val="17"/>
        </w:rPr>
        <w:t xml:space="preserve"> </w:t>
      </w:r>
      <w:r w:rsidRPr="00CB7F51">
        <w:t>с</w:t>
      </w:r>
      <w:r w:rsidRPr="00CB7F51">
        <w:rPr>
          <w:spacing w:val="16"/>
        </w:rPr>
        <w:t xml:space="preserve"> </w:t>
      </w:r>
      <w:r w:rsidRPr="00CB7F51">
        <w:t>различными</w:t>
      </w:r>
      <w:r w:rsidR="00EC0E06" w:rsidRPr="00CB7F51">
        <w:t xml:space="preserve"> </w:t>
      </w:r>
      <w:r w:rsidRPr="00CB7F51">
        <w:t>компьютерными программами.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rPr>
          <w:sz w:val="30"/>
        </w:rPr>
      </w:pPr>
    </w:p>
    <w:p w:rsidR="00B106C6" w:rsidRPr="00CB7F51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ОСНОВНЫЕ ПРАВИЛА ОФОРМЛЕНИЯ ПРЕЗЕНТАЦИЙ</w:t>
      </w:r>
    </w:p>
    <w:p w:rsidR="00EC0E06" w:rsidRPr="00CB7F51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 w:firstLine="709"/>
        <w:rPr>
          <w:b w:val="0"/>
        </w:rPr>
      </w:pPr>
    </w:p>
    <w:p w:rsidR="00B106C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Презентация начинается со слайда, содержащего название работы (доклада) и имя автора. Эти элементы обычно выделяются более крупным шрифтом, чем основной текст презентации. </w:t>
      </w:r>
      <w:r w:rsidR="008806BD" w:rsidRPr="00CB7F51">
        <w:rPr>
          <w:sz w:val="28"/>
          <w:szCs w:val="28"/>
        </w:rPr>
        <w:t>С</w:t>
      </w:r>
      <w:r w:rsidRPr="00CB7F51">
        <w:rPr>
          <w:sz w:val="28"/>
          <w:szCs w:val="28"/>
        </w:rPr>
        <w:t>лайды оформляются на макете колледжа</w:t>
      </w:r>
      <w:r w:rsidR="008806BD" w:rsidRPr="00CB7F51">
        <w:rPr>
          <w:sz w:val="28"/>
          <w:szCs w:val="28"/>
        </w:rPr>
        <w:t>.</w:t>
      </w: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Средний расчет времени, необходимого на презентацию</w:t>
      </w:r>
      <w:r w:rsidR="008806BD" w:rsidRPr="00CB7F51">
        <w:rPr>
          <w:sz w:val="28"/>
          <w:szCs w:val="28"/>
        </w:rPr>
        <w:t>,</w:t>
      </w:r>
      <w:r w:rsidRPr="00CB7F51">
        <w:rPr>
          <w:sz w:val="28"/>
          <w:szCs w:val="28"/>
        </w:rPr>
        <w:t xml:space="preserve"> ведется исходя из количества слайдов. Обычно на один слайд необходимо не более двух-трех минут. Необходимо использовать максимальное пространство экрана (слайда) – например, растянув рисунки. </w:t>
      </w: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Каждый слайд должен иметь заголовок. Оформление слайда не должно отвлекать внимание слушателей от его содержательной части. Завершать презентацию следует кратким резюме, содержащим ее основные положения, важные данные, прозвучавшие в докладе, и т.д.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2.1 </w:t>
      </w:r>
      <w:r w:rsidR="00EC0E06" w:rsidRPr="00CB7F51">
        <w:rPr>
          <w:sz w:val="28"/>
          <w:szCs w:val="28"/>
        </w:rPr>
        <w:t xml:space="preserve">Оформление заголовков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Назначение заголовка – однозначное информирование аудитории о содержании слайда. В заголовке нужно указать основную мысль слайда. Все заголовки должны быть выполнены в едином стиле (цвет, шрифт, размер, начертание). Текст заголовков должен быть размером 24 – 36 пунктов. Точк</w:t>
      </w:r>
      <w:r w:rsidR="004C76C6" w:rsidRPr="00CB7F51">
        <w:rPr>
          <w:sz w:val="28"/>
          <w:szCs w:val="28"/>
        </w:rPr>
        <w:t>а</w:t>
      </w:r>
      <w:r w:rsidRPr="00CB7F51">
        <w:rPr>
          <w:sz w:val="28"/>
          <w:szCs w:val="28"/>
        </w:rPr>
        <w:t xml:space="preserve"> в конце заголовков не ставит</w:t>
      </w:r>
      <w:r w:rsidR="004C76C6" w:rsidRPr="00CB7F51">
        <w:rPr>
          <w:sz w:val="28"/>
          <w:szCs w:val="28"/>
        </w:rPr>
        <w:t>ся.</w:t>
      </w:r>
      <w:r w:rsidRPr="00CB7F51">
        <w:rPr>
          <w:sz w:val="28"/>
          <w:szCs w:val="28"/>
        </w:rPr>
        <w:t xml:space="preserve"> </w:t>
      </w:r>
      <w:r w:rsidR="004C76C6" w:rsidRPr="00CB7F51">
        <w:rPr>
          <w:sz w:val="28"/>
          <w:szCs w:val="28"/>
        </w:rPr>
        <w:t>Д</w:t>
      </w:r>
      <w:r w:rsidR="008806BD" w:rsidRPr="00CB7F51">
        <w:rPr>
          <w:sz w:val="28"/>
          <w:szCs w:val="28"/>
        </w:rPr>
        <w:t xml:space="preserve">ля каждого слайда </w:t>
      </w:r>
      <w:r w:rsidR="004C76C6" w:rsidRPr="00CB7F51">
        <w:rPr>
          <w:sz w:val="28"/>
          <w:szCs w:val="28"/>
        </w:rPr>
        <w:t xml:space="preserve">оформляется </w:t>
      </w:r>
      <w:r w:rsidR="008806BD" w:rsidRPr="00CB7F51">
        <w:rPr>
          <w:sz w:val="28"/>
          <w:szCs w:val="28"/>
        </w:rPr>
        <w:t xml:space="preserve">уникальный заголовок. </w:t>
      </w:r>
      <w:r w:rsidR="004C76C6" w:rsidRPr="00CB7F51">
        <w:rPr>
          <w:sz w:val="28"/>
          <w:szCs w:val="28"/>
        </w:rPr>
        <w:t xml:space="preserve">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2.2 </w:t>
      </w:r>
      <w:r w:rsidR="00EC0E06" w:rsidRPr="00CB7F51">
        <w:rPr>
          <w:sz w:val="28"/>
          <w:szCs w:val="28"/>
        </w:rPr>
        <w:t xml:space="preserve">Выбор шрифтов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Для оформления презентации следует использовать стандартны</w:t>
      </w:r>
      <w:r w:rsidR="008806BD" w:rsidRPr="00CB7F51">
        <w:rPr>
          <w:sz w:val="28"/>
          <w:szCs w:val="28"/>
        </w:rPr>
        <w:t>й</w:t>
      </w:r>
      <w:r w:rsidR="004C76C6" w:rsidRPr="00CB7F51">
        <w:rPr>
          <w:sz w:val="28"/>
          <w:szCs w:val="28"/>
        </w:rPr>
        <w:t xml:space="preserve"> шрифт</w:t>
      </w:r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Times</w:t>
      </w:r>
      <w:proofErr w:type="spellEnd"/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New</w:t>
      </w:r>
      <w:proofErr w:type="spellEnd"/>
      <w:r w:rsidRPr="00CB7F51">
        <w:rPr>
          <w:sz w:val="28"/>
          <w:szCs w:val="28"/>
        </w:rPr>
        <w:t xml:space="preserve"> </w:t>
      </w:r>
      <w:proofErr w:type="spellStart"/>
      <w:r w:rsidRPr="00CB7F51">
        <w:rPr>
          <w:sz w:val="28"/>
          <w:szCs w:val="28"/>
        </w:rPr>
        <w:t>Roman</w:t>
      </w:r>
      <w:proofErr w:type="spellEnd"/>
      <w:r w:rsidR="008806BD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Размер шрифта для информационного текста — 18-22 пункта. Шрифт менее 16 пунктов плохо читается при проекции на экран, но и чрезмерно крупный размер шрифта затрудняет процесс беглого чтения. При создании слайда необходимо помнить о том, что резкость изображения на большом экране обычно ниже, чем на мониторе. Прописные буквы воспринимаются тяжелее, чем строчные. Жирный шрифт, курсив и прописные буквы использу</w:t>
      </w:r>
      <w:r w:rsidR="004C76C6" w:rsidRPr="00CB7F51">
        <w:rPr>
          <w:sz w:val="28"/>
          <w:szCs w:val="28"/>
        </w:rPr>
        <w:t>ется</w:t>
      </w:r>
      <w:r w:rsidRPr="00CB7F51">
        <w:rPr>
          <w:sz w:val="28"/>
          <w:szCs w:val="28"/>
        </w:rPr>
        <w:t xml:space="preserve"> только для выделения.</w:t>
      </w:r>
      <w:r w:rsidR="008806BD" w:rsidRPr="00CB7F51">
        <w:rPr>
          <w:sz w:val="28"/>
          <w:szCs w:val="28"/>
        </w:rPr>
        <w:t xml:space="preserve"> Цветовая гамма должна состоять не более чем из 2 цветов и выдержана во всей презентации. Основная цель – читаемость презентации.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2.3 </w:t>
      </w:r>
      <w:r w:rsidR="00EC0E06" w:rsidRPr="00CB7F51">
        <w:rPr>
          <w:sz w:val="28"/>
          <w:szCs w:val="28"/>
        </w:rPr>
        <w:t xml:space="preserve">Стиль изложения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Следует использовать минимум текста. Текст не является визуальным средством. Ни в коем случае не стоит стараться разместить на одном слайде как можно больше текста. Чем больше текста на одном слайде вы предложите аудитории, тем с меньшей вероятностью она его прочитает. Рекомендуется помещать на слайд только один тезис</w:t>
      </w:r>
      <w:r w:rsidR="008806BD" w:rsidRPr="00CB7F51">
        <w:rPr>
          <w:sz w:val="28"/>
          <w:szCs w:val="28"/>
        </w:rPr>
        <w:t xml:space="preserve"> (не более 10 строк)</w:t>
      </w:r>
      <w:r w:rsidRPr="00CB7F51">
        <w:rPr>
          <w:sz w:val="28"/>
          <w:szCs w:val="28"/>
        </w:rPr>
        <w:t xml:space="preserve">. Распространенная ошибка – представление на слайде более чем одной мысли. Старайтесь не использовать текст на слайде как часть вашей речи, лучше поместить туда важные тезисы, акцентируя на них внимание в процессе своей речи. Не переписывайте в презентацию свой доклад. Демонстрация презентации на экране – вспомогательный инструмент, иллюстрирующий вашу речь. Следует сокращать предложения. Чем меньше фраза, тем она быстрее усваивается. Текст на слайдах лучше форматировать по ширине. Если возможно, лучше использовать структурные слайды вместо текстовых. В структурном слайде к каждому пункту добавляется значок, блок-схема, рисунок – любой графический элемент, позволяющий лучше запомнить текст. Следует избегать эффектов анимации текста и графики, за исключением самых простых, например, медленного исчезновения или возникновения полосами, но и они должны применяться в меру. В случае использования анимации целесообразно выводить информацию на слайд постепенно. Пусть слова и картинки появляются параллельно вашей «озвучке».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2.4 </w:t>
      </w:r>
      <w:r w:rsidR="00EC0E06" w:rsidRPr="00CB7F51">
        <w:rPr>
          <w:sz w:val="28"/>
          <w:szCs w:val="28"/>
        </w:rPr>
        <w:t xml:space="preserve">Оформление графической информации, таблиц и формул </w:t>
      </w:r>
    </w:p>
    <w:p w:rsidR="008806BD" w:rsidRPr="00CB7F51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Рисунки, фотографии, диаграммы, таблицы, формулы призваны дополнить текстовую информацию или передать ее в более наглядном виде. Желательно избегать в презентации рисунков, не несущих смысловой нагрузки</w:t>
      </w:r>
      <w:r w:rsidR="008806BD" w:rsidRPr="00CB7F51">
        <w:rPr>
          <w:sz w:val="28"/>
          <w:szCs w:val="28"/>
        </w:rPr>
        <w:t xml:space="preserve">. </w:t>
      </w:r>
      <w:r w:rsidRPr="00CB7F51">
        <w:rPr>
          <w:sz w:val="28"/>
          <w:szCs w:val="28"/>
        </w:rPr>
        <w:t xml:space="preserve">Цвет графических изображений не должен резко контрастировать с общим стилевым оформлением слайда. Иллюстрации и таблицы должны </w:t>
      </w:r>
      <w:r w:rsidRPr="00CB7F51">
        <w:rPr>
          <w:sz w:val="28"/>
          <w:szCs w:val="28"/>
        </w:rPr>
        <w:lastRenderedPageBreak/>
        <w:t xml:space="preserve">иметь заголовок. Иллюстрации рекомендуется сопровождать пояснительным текстом. Иллюстрации, таблицы, формулы, позаимствованные из работ, не принадлежащих автору, должны иметь ссылки. Используя формулы желательно не отображать всю цепочку решения, а оставить общую форму записи и результат. На слайд выносятся только самые главные формулы, величины, значения. </w:t>
      </w:r>
    </w:p>
    <w:p w:rsidR="008806BD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После создания и оформления презентации необходимо отрепетировать ее показ и свое выступление. Проверить, как будет выглядеть презентация в целом (на экране компьютера или проекционном экране) и сколько времени потребуется на её показ. </w:t>
      </w:r>
    </w:p>
    <w:p w:rsidR="00EC0E06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В</w:t>
      </w:r>
      <w:r w:rsidR="00EC0E06" w:rsidRPr="00CB7F51">
        <w:rPr>
          <w:color w:val="000000"/>
          <w:sz w:val="28"/>
          <w:szCs w:val="28"/>
          <w:lang w:eastAsia="ru-RU"/>
        </w:rPr>
        <w:t>ремя выступления должно быть соотнесено с количеством слайдов из расчета, что компьютерная презентация, включающая 10</w:t>
      </w:r>
      <w:r w:rsidR="001132D3" w:rsidRPr="00CB7F51">
        <w:rPr>
          <w:color w:val="000000"/>
          <w:sz w:val="28"/>
          <w:szCs w:val="28"/>
          <w:lang w:eastAsia="ru-RU"/>
        </w:rPr>
        <w:t xml:space="preserve"> –</w:t>
      </w:r>
      <w:r w:rsidR="00EC0E06" w:rsidRPr="00CB7F51">
        <w:rPr>
          <w:color w:val="000000"/>
          <w:sz w:val="28"/>
          <w:szCs w:val="28"/>
          <w:lang w:eastAsia="ru-RU"/>
        </w:rPr>
        <w:t xml:space="preserve"> 15 слайдов, требует для выступления около 7</w:t>
      </w:r>
      <w:r w:rsidR="001132D3" w:rsidRPr="00CB7F51">
        <w:rPr>
          <w:color w:val="000000"/>
          <w:sz w:val="28"/>
          <w:szCs w:val="28"/>
          <w:lang w:eastAsia="ru-RU"/>
        </w:rPr>
        <w:t>–</w:t>
      </w:r>
      <w:r w:rsidR="00EC0E06" w:rsidRPr="00CB7F51">
        <w:rPr>
          <w:color w:val="000000"/>
          <w:sz w:val="28"/>
          <w:szCs w:val="28"/>
          <w:lang w:eastAsia="ru-RU"/>
        </w:rPr>
        <w:t>10 минут.</w:t>
      </w: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Подготовленные для представления доклады должны отвечать следующим требованиям: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цель доклада должна быть сформулирована в начале выступления;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выступающий должен хорошо знать материал по теме своего выступления, </w:t>
      </w:r>
      <w:r w:rsidR="00F24935" w:rsidRPr="00CB7F51">
        <w:rPr>
          <w:color w:val="000000"/>
          <w:sz w:val="28"/>
          <w:szCs w:val="28"/>
          <w:lang w:eastAsia="ru-RU"/>
        </w:rPr>
        <w:t xml:space="preserve">свободно излагать содержание, </w:t>
      </w:r>
      <w:r w:rsidRPr="00CB7F51">
        <w:rPr>
          <w:color w:val="000000"/>
          <w:sz w:val="28"/>
          <w:szCs w:val="28"/>
          <w:lang w:eastAsia="ru-RU"/>
        </w:rPr>
        <w:t>быстро и свободно ориентироваться в нем;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недопустимо читать текст со слайдов или повторять наизусть то, что показано на слайде;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речь докладчика должна быть четкой, умеренного темпа;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докладчику во время выступления разрешается держать в руках листок с тезисами свое</w:t>
      </w:r>
      <w:r w:rsidRPr="00CB7F51">
        <w:rPr>
          <w:color w:val="000000"/>
          <w:sz w:val="28"/>
          <w:szCs w:val="28"/>
          <w:lang w:eastAsia="ru-RU"/>
        </w:rPr>
        <w:softHyphen/>
        <w:t>го выступления, в который он имеет право заглядывать;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докладчик должен иметь зрительный контакт с аудиторией;</w:t>
      </w:r>
    </w:p>
    <w:p w:rsidR="00EC0E06" w:rsidRPr="00CB7F51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4D1CB9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bookmarkStart w:id="16" w:name="__RefHeading___Toc359346187"/>
      <w:bookmarkEnd w:id="16"/>
    </w:p>
    <w:p w:rsidR="004C76C6" w:rsidRPr="00CB7F51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4C76C6" w:rsidRPr="00CB7F51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2.5 </w:t>
      </w:r>
      <w:r w:rsidR="00EC0E06" w:rsidRPr="00CB7F51">
        <w:rPr>
          <w:color w:val="000000"/>
          <w:sz w:val="28"/>
          <w:szCs w:val="28"/>
          <w:lang w:eastAsia="ru-RU"/>
        </w:rPr>
        <w:t>Оценивание презентации</w:t>
      </w:r>
    </w:p>
    <w:p w:rsidR="004D1CB9" w:rsidRPr="00CB7F51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Оцениванию подвергаются все этапы презентации: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собственно компьютерная презентация, т.е. ее содержание и оформление;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доклад;</w:t>
      </w:r>
    </w:p>
    <w:p w:rsidR="00EC0E06" w:rsidRPr="00CB7F51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ответы на вопросы аудитории.</w:t>
      </w:r>
    </w:p>
    <w:p w:rsidR="00EC0E06" w:rsidRPr="00CB7F51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Критерии оценки выполнения презентации включают содержательную и организационную стороны, речевое оформление.</w:t>
      </w:r>
      <w:r w:rsidR="004D1CB9" w:rsidRPr="00CB7F51">
        <w:rPr>
          <w:color w:val="000000"/>
          <w:sz w:val="28"/>
          <w:szCs w:val="28"/>
          <w:lang w:eastAsia="ru-RU"/>
        </w:rPr>
        <w:t xml:space="preserve"> </w:t>
      </w:r>
    </w:p>
    <w:p w:rsidR="00EC0E06" w:rsidRPr="00CB7F51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B106C6" w:rsidRPr="00CB7F51" w:rsidRDefault="00B106C6" w:rsidP="001132D3">
      <w:pPr>
        <w:widowControl/>
        <w:spacing w:line="360" w:lineRule="auto"/>
        <w:jc w:val="both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669" w:gutter="0"/>
          <w:cols w:space="720"/>
        </w:sectPr>
      </w:pPr>
    </w:p>
    <w:p w:rsidR="00B106C6" w:rsidRPr="00CB7F51" w:rsidRDefault="00B106C6" w:rsidP="001132D3">
      <w:pPr>
        <w:pStyle w:val="1"/>
        <w:widowControl/>
        <w:spacing w:line="360" w:lineRule="auto"/>
        <w:ind w:left="68"/>
        <w:jc w:val="center"/>
        <w:rPr>
          <w:b w:val="0"/>
        </w:rPr>
      </w:pPr>
      <w:r w:rsidRPr="00CB7F51">
        <w:rPr>
          <w:b w:val="0"/>
        </w:rPr>
        <w:lastRenderedPageBreak/>
        <w:t>МЕТОДИЧЕСКИЕ РЕКОМЕНДАЦИИ ПО ВЫПОЛНЕНИЮ И ЗАЩИТЕ РЕФЕРАТА</w:t>
      </w:r>
    </w:p>
    <w:p w:rsidR="00B71D05" w:rsidRPr="00CB7F51" w:rsidRDefault="00B71D05" w:rsidP="001132D3">
      <w:pPr>
        <w:widowControl/>
        <w:spacing w:line="360" w:lineRule="auto"/>
        <w:ind w:left="62"/>
        <w:jc w:val="center"/>
        <w:rPr>
          <w:sz w:val="28"/>
        </w:rPr>
      </w:pPr>
    </w:p>
    <w:p w:rsidR="00B106C6" w:rsidRPr="00CB7F51" w:rsidRDefault="00B71D05" w:rsidP="009D41D8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>1 ОБЩИЕ ПОЛОЖЕНИЯ</w:t>
      </w:r>
    </w:p>
    <w:p w:rsidR="00B71D05" w:rsidRPr="00CB7F51" w:rsidRDefault="00B71D05" w:rsidP="001132D3">
      <w:pPr>
        <w:widowControl/>
        <w:spacing w:line="360" w:lineRule="auto"/>
        <w:ind w:left="64"/>
        <w:jc w:val="center"/>
        <w:rPr>
          <w:sz w:val="28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Определенной ступенью в освоении информационной культуры является умение использовать такую форму работы с научной литературой как реферат.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Исследовательская работа </w:t>
      </w:r>
      <w:r w:rsidR="00CB2992" w:rsidRPr="00CB7F51">
        <w:t>обучающ</w:t>
      </w:r>
      <w:r w:rsidR="001132D3" w:rsidRPr="00CB7F51">
        <w:t>егося</w:t>
      </w:r>
      <w:r w:rsidRPr="00CB7F51">
        <w:t>, практика и ее результаты могут также оформляться как реферат. Рефераты нужны для выступления с докладом в процессе учебы, для участия в конкурсах и т.д. Это наиболее распространенный исследовательский жанр в системе образования.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i/>
        </w:rPr>
        <w:t xml:space="preserve">Реферирование </w:t>
      </w:r>
      <w:r w:rsidRPr="00CB7F51">
        <w:t>есть разновидность самостоятельной работы с литературным источником, состоящий в использовании разнообразных приемов обработки заключенной в нем информации. При реферировании материал источника конспектируется, цитируется, анализируется, обобщается, сравнивается, в нем выделяется главная мысль, к нему выражается личное отношение, проводится обоснование, доказательство, моделирование, классификация, т.е. с материалом проводятся любые мыслительные операции. В итоге этой работы пишется реферат как последовательное, цельное, логически завершенное письменное изложение ее</w:t>
      </w:r>
      <w:r w:rsidRPr="00CB7F51">
        <w:rPr>
          <w:spacing w:val="-10"/>
        </w:rPr>
        <w:t xml:space="preserve"> </w:t>
      </w:r>
      <w:r w:rsidRPr="00CB7F51">
        <w:t>результатов.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rPr>
          <w:i/>
        </w:rPr>
        <w:t xml:space="preserve">Цель реферирования и реферата – </w:t>
      </w:r>
      <w:r w:rsidRPr="00CB7F51">
        <w:t>научиться и продемонстрировать умение работать с информацией, используя приемы и методы, умение работать с различными источниками познания, разнообразными жанрами научной литературы, а также способность понимать и проникать в смысл текстов адекватно авторскому замыслу.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sz w:val="28"/>
        </w:rPr>
      </w:pPr>
      <w:r w:rsidRPr="00CB7F51">
        <w:rPr>
          <w:spacing w:val="-71"/>
          <w:sz w:val="28"/>
          <w:u w:val="thick"/>
        </w:rPr>
        <w:t xml:space="preserve"> </w:t>
      </w:r>
      <w:r w:rsidRPr="00CB7F51">
        <w:rPr>
          <w:sz w:val="28"/>
        </w:rPr>
        <w:t>В ходе написания реферата обучающийся должен: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научиться пользоваться библиографическими указателями и грамотно составлять списки</w:t>
      </w:r>
      <w:r w:rsidRPr="00CB7F51">
        <w:rPr>
          <w:spacing w:val="-2"/>
          <w:sz w:val="28"/>
        </w:rPr>
        <w:t xml:space="preserve"> </w:t>
      </w:r>
      <w:r w:rsidR="00CB7F51" w:rsidRPr="00CB7F51">
        <w:rPr>
          <w:rFonts w:eastAsia="Calibri"/>
          <w:sz w:val="28"/>
          <w:szCs w:val="28"/>
          <w:lang w:eastAsia="ru-RU"/>
        </w:rPr>
        <w:t>использ</w:t>
      </w:r>
      <w:r w:rsidR="00CB7F51">
        <w:rPr>
          <w:rFonts w:eastAsia="Calibri"/>
          <w:sz w:val="28"/>
          <w:szCs w:val="28"/>
          <w:lang w:eastAsia="ru-RU"/>
        </w:rPr>
        <w:t>ованны</w:t>
      </w:r>
      <w:r w:rsidR="00CB7F51" w:rsidRPr="00CB7F51">
        <w:rPr>
          <w:rFonts w:eastAsia="Calibri"/>
          <w:sz w:val="28"/>
          <w:szCs w:val="28"/>
          <w:lang w:eastAsia="ru-RU"/>
        </w:rPr>
        <w:t xml:space="preserve">х </w:t>
      </w:r>
      <w:r w:rsidR="00CB7F51">
        <w:rPr>
          <w:rFonts w:eastAsia="Calibri"/>
          <w:sz w:val="28"/>
          <w:szCs w:val="28"/>
          <w:lang w:eastAsia="ru-RU"/>
        </w:rPr>
        <w:t>ресурсов</w:t>
      </w:r>
      <w:r w:rsidRPr="00CB7F51">
        <w:rPr>
          <w:sz w:val="28"/>
        </w:rPr>
        <w:t>;</w:t>
      </w:r>
    </w:p>
    <w:p w:rsidR="00B106C6" w:rsidRPr="00CB7F51" w:rsidRDefault="00B106C6" w:rsidP="001132D3">
      <w:pPr>
        <w:widowControl/>
        <w:spacing w:line="360" w:lineRule="auto"/>
        <w:ind w:right="3" w:firstLine="709"/>
        <w:rPr>
          <w:sz w:val="28"/>
        </w:rPr>
        <w:sectPr w:rsidR="00B106C6" w:rsidRPr="00CB7F51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изучить и проанализировать определенный круг научной литературы, на основе которой делать обзор избранной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проблемы;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вырабатывать критерии исправления различных научных направлений, взглядов на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проблему;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оценивать позиции различных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авторов;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обосновывать актуальность избранной темы и круга проблем в</w:t>
      </w:r>
      <w:r w:rsidRPr="00CB7F51">
        <w:rPr>
          <w:spacing w:val="-20"/>
          <w:sz w:val="28"/>
        </w:rPr>
        <w:t xml:space="preserve"> </w:t>
      </w:r>
      <w:r w:rsidRPr="00CB7F51">
        <w:rPr>
          <w:sz w:val="28"/>
        </w:rPr>
        <w:t>работе;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правильно оформить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реферат.</w:t>
      </w:r>
    </w:p>
    <w:p w:rsidR="00B106C6" w:rsidRPr="00CB7F51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Основными задачами реферата являются</w:t>
      </w:r>
      <w:r w:rsidR="00B71D05" w:rsidRPr="00CB7F51">
        <w:rPr>
          <w:b w:val="0"/>
        </w:rPr>
        <w:t xml:space="preserve"> </w:t>
      </w:r>
      <w:r w:rsidRPr="00CB7F51">
        <w:rPr>
          <w:b w:val="0"/>
        </w:rPr>
        <w:t>закрепление и расширение теоретических знаний по дисциплине, развитие навыков самостоятельной работы, формирование умений анализировать, сравнивать, работать с каталогами, научной и справочной литературой.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</w:pPr>
    </w:p>
    <w:p w:rsidR="00B106C6" w:rsidRPr="00CB7F51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ОРГАНИЗАЦИЯ НАПИСАНИЯ РЕФЕРАТА</w:t>
      </w:r>
    </w:p>
    <w:p w:rsidR="00B71D05" w:rsidRPr="00CB7F51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8A62AC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Тематика рефератов </w:t>
      </w:r>
      <w:r w:rsidR="00B106C6" w:rsidRPr="00CB7F51">
        <w:t xml:space="preserve">разрабатывается преподавателем и излагается в рабочей программе дисциплины. Рабочая программа с тематикой рефератов рассматривается, принимается и утверждается соответствующей </w:t>
      </w:r>
      <w:r w:rsidR="009D41D8" w:rsidRPr="00CB7F51">
        <w:t>предметно-цикловой комиссией</w:t>
      </w:r>
      <w:r w:rsidR="00B106C6" w:rsidRPr="00CB7F51"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Общее руководство и оценку качества выполнения референтов осуществляет преподаватель, читающий дисциплину.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В ходе консультаций преподаватель разъясняет цель и задачи, структуру и объем, принципы разработки и оформления 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Основные функции преподавателя во время написания реферата: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составление перечня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тем;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  <w:tab w:val="left" w:pos="3801"/>
          <w:tab w:val="left" w:pos="4309"/>
          <w:tab w:val="left" w:pos="5650"/>
          <w:tab w:val="left" w:pos="7283"/>
          <w:tab w:val="left" w:pos="7647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консультирование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по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вопросам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содержания</w:t>
      </w:r>
      <w:r w:rsidR="00B71D05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71D05" w:rsidRPr="00CB7F51">
        <w:rPr>
          <w:sz w:val="28"/>
        </w:rPr>
        <w:t xml:space="preserve"> </w:t>
      </w:r>
      <w:r w:rsidRPr="00CB7F51">
        <w:rPr>
          <w:spacing w:val="-1"/>
          <w:sz w:val="28"/>
        </w:rPr>
        <w:t xml:space="preserve">последовательности </w:t>
      </w:r>
      <w:r w:rsidRPr="00CB7F51">
        <w:rPr>
          <w:sz w:val="28"/>
        </w:rPr>
        <w:t>выполнения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9D41D8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оказание помощи обучающемуся в подборе необходимой</w:t>
      </w:r>
      <w:r w:rsidRPr="00CB7F51">
        <w:rPr>
          <w:spacing w:val="-14"/>
          <w:sz w:val="28"/>
        </w:rPr>
        <w:t xml:space="preserve"> </w:t>
      </w:r>
      <w:r w:rsidRPr="00CB7F51">
        <w:rPr>
          <w:sz w:val="28"/>
        </w:rPr>
        <w:t>литературы;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проверка и оценка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прием и организация защиты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реферата.</w:t>
      </w:r>
    </w:p>
    <w:p w:rsidR="00B106C6" w:rsidRPr="00CB7F51" w:rsidRDefault="00B106C6" w:rsidP="001132D3">
      <w:pPr>
        <w:pStyle w:val="a3"/>
        <w:widowControl/>
        <w:tabs>
          <w:tab w:val="left" w:pos="1666"/>
          <w:tab w:val="left" w:pos="3386"/>
          <w:tab w:val="left" w:pos="5378"/>
          <w:tab w:val="left" w:pos="6758"/>
          <w:tab w:val="left" w:pos="8792"/>
        </w:tabs>
        <w:spacing w:line="360" w:lineRule="auto"/>
        <w:ind w:left="0" w:right="3" w:firstLine="709"/>
        <w:jc w:val="both"/>
      </w:pPr>
      <w:r w:rsidRPr="00CB7F51">
        <w:lastRenderedPageBreak/>
        <w:t>По</w:t>
      </w:r>
      <w:r w:rsidR="00B71D05" w:rsidRPr="00CB7F51">
        <w:t xml:space="preserve"> </w:t>
      </w:r>
      <w:r w:rsidRPr="00CB7F51">
        <w:t>завершении</w:t>
      </w:r>
      <w:r w:rsidR="009D41D8" w:rsidRPr="00CB7F51">
        <w:t xml:space="preserve"> работы над рефератом</w:t>
      </w:r>
      <w:r w:rsidR="00B71D05" w:rsidRPr="00CB7F51">
        <w:t xml:space="preserve"> </w:t>
      </w:r>
      <w:r w:rsidRPr="00CB7F51">
        <w:t>обучающимся</w:t>
      </w:r>
      <w:r w:rsidR="00B71D05" w:rsidRPr="00CB7F51">
        <w:t xml:space="preserve"> </w:t>
      </w:r>
      <w:r w:rsidRPr="00CB7F51">
        <w:t>преподаватель</w:t>
      </w:r>
      <w:r w:rsidR="00B71D05" w:rsidRPr="00CB7F51">
        <w:t xml:space="preserve"> </w:t>
      </w:r>
      <w:r w:rsidRPr="00CB7F51">
        <w:rPr>
          <w:spacing w:val="-3"/>
        </w:rPr>
        <w:t xml:space="preserve">проверяет, </w:t>
      </w:r>
      <w:r w:rsidRPr="00CB7F51">
        <w:t>подписывает</w:t>
      </w:r>
      <w:r w:rsidRPr="00CB7F51">
        <w:rPr>
          <w:spacing w:val="-3"/>
        </w:rPr>
        <w:t xml:space="preserve"> </w:t>
      </w:r>
      <w:r w:rsidRPr="00CB7F51">
        <w:t>его.</w:t>
      </w:r>
    </w:p>
    <w:p w:rsidR="00B106C6" w:rsidRPr="00CB7F51" w:rsidRDefault="00B106C6" w:rsidP="009D41D8">
      <w:pPr>
        <w:pStyle w:val="a3"/>
        <w:widowControl/>
        <w:spacing w:line="360" w:lineRule="auto"/>
        <w:ind w:left="0" w:right="3" w:firstLine="709"/>
        <w:jc w:val="both"/>
      </w:pPr>
      <w:r w:rsidRPr="00CB7F51">
        <w:t>При получении предварительной положительной оценки обучающийся допускается к защите реферата.</w:t>
      </w:r>
    </w:p>
    <w:p w:rsidR="00B106C6" w:rsidRPr="00CB7F51" w:rsidRDefault="00B106C6" w:rsidP="001132D3">
      <w:pPr>
        <w:pStyle w:val="a3"/>
        <w:widowControl/>
        <w:tabs>
          <w:tab w:val="left" w:pos="1537"/>
          <w:tab w:val="left" w:pos="2653"/>
          <w:tab w:val="left" w:pos="5434"/>
          <w:tab w:val="left" w:pos="6840"/>
          <w:tab w:val="left" w:pos="7296"/>
          <w:tab w:val="left" w:pos="9454"/>
        </w:tabs>
        <w:spacing w:line="360" w:lineRule="auto"/>
        <w:ind w:left="0" w:right="3" w:firstLine="709"/>
        <w:jc w:val="both"/>
      </w:pPr>
      <w:r w:rsidRPr="00CB7F51">
        <w:t>В</w:t>
      </w:r>
      <w:r w:rsidR="001132D3" w:rsidRPr="00CB7F51">
        <w:t xml:space="preserve"> </w:t>
      </w:r>
      <w:r w:rsidRPr="00CB7F51">
        <w:t>случае</w:t>
      </w:r>
      <w:r w:rsidR="001132D3" w:rsidRPr="00CB7F51">
        <w:t xml:space="preserve"> </w:t>
      </w:r>
      <w:r w:rsidRPr="00CB7F51">
        <w:t>неподготовле</w:t>
      </w:r>
      <w:r w:rsidR="00B71D05" w:rsidRPr="00CB7F51">
        <w:t>нности</w:t>
      </w:r>
      <w:r w:rsidR="001132D3" w:rsidRPr="00CB7F51">
        <w:t xml:space="preserve"> </w:t>
      </w:r>
      <w:r w:rsidR="00B71D05" w:rsidRPr="00CB7F51">
        <w:t>реферата</w:t>
      </w:r>
      <w:r w:rsidR="001132D3" w:rsidRPr="00CB7F51">
        <w:t xml:space="preserve"> </w:t>
      </w:r>
      <w:r w:rsidR="00B71D05" w:rsidRPr="00CB7F51">
        <w:t>в</w:t>
      </w:r>
      <w:r w:rsidR="001132D3" w:rsidRPr="00CB7F51">
        <w:t xml:space="preserve"> </w:t>
      </w:r>
      <w:r w:rsidR="00B71D05" w:rsidRPr="00CB7F51">
        <w:t xml:space="preserve">установленный </w:t>
      </w:r>
      <w:r w:rsidRPr="00CB7F51">
        <w:rPr>
          <w:spacing w:val="-3"/>
        </w:rPr>
        <w:t xml:space="preserve">срок, </w:t>
      </w:r>
      <w:r w:rsidRPr="00CB7F51">
        <w:t>обучающийся дорабатывает</w:t>
      </w:r>
      <w:r w:rsidRPr="00CB7F51">
        <w:rPr>
          <w:spacing w:val="-7"/>
        </w:rPr>
        <w:t xml:space="preserve"> </w:t>
      </w:r>
      <w:r w:rsidRPr="00CB7F51">
        <w:t>реферат.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Обучающимся, получившим неудовлетворительную оценку за выполнение реферата или за его защиту, предоставляется право выбора новой темы или, по решению преподавателя, устанавливается срок доработки и сдачи прежней темы 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Подготовка реферата – это трудоемкий процесс. Он начинается со сбора информации: отбор источников, конспектирование (лучше начинать с более поздних работ, т.к. там может быть анализ предшествующей).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Далее составляется план, который определяется логикой темы, и следует собственно написание реферата.</w:t>
      </w:r>
    </w:p>
    <w:p w:rsidR="00B106C6" w:rsidRPr="00CB7F51" w:rsidRDefault="00B106C6" w:rsidP="009D41D8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Предварительный подбор темы, проблемы реферата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Из предложенного преподавателем перечня обучающийся выбирает тему, которая для него наиболее интересна. При этом он должен обосновать для себя причину выбора. Сразу дать себе установку подойти к реферату практично: сделать его частью предполагаемого или уже ведущегося исследования, по какой бы научной дисциплине он не выполнялся. Это и будет главный критерий темы – ее</w:t>
      </w:r>
      <w:r w:rsidRPr="00CB7F51">
        <w:rPr>
          <w:spacing w:val="-3"/>
        </w:rPr>
        <w:t xml:space="preserve"> </w:t>
      </w:r>
      <w:r w:rsidRPr="00CB7F51">
        <w:t>полезность.</w:t>
      </w:r>
    </w:p>
    <w:p w:rsidR="00B106C6" w:rsidRPr="00CB7F51" w:rsidRDefault="00B106C6" w:rsidP="009D41D8">
      <w:pPr>
        <w:pStyle w:val="a3"/>
        <w:widowControl/>
        <w:spacing w:line="360" w:lineRule="auto"/>
        <w:ind w:left="0" w:right="3" w:firstLine="707"/>
        <w:jc w:val="both"/>
      </w:pPr>
      <w:r w:rsidRPr="00CB7F51">
        <w:t>Другой критерий выбора – способность раскрыть тему и показать</w:t>
      </w:r>
      <w:r w:rsidR="008A62AC" w:rsidRPr="00CB7F51">
        <w:t>,</w:t>
      </w:r>
      <w:r w:rsidRPr="00CB7F51">
        <w:t xml:space="preserve"> как можно больше и полнее свои профессиональные возможности и лучшие</w:t>
      </w:r>
      <w:r w:rsidR="009D41D8" w:rsidRPr="00CB7F51">
        <w:t xml:space="preserve"> </w:t>
      </w:r>
      <w:r w:rsidRPr="00CB7F51">
        <w:t>«научные» качества. Если вы хороший критик теорий, остановитесь на ней. А если вы лучше знаете практику, выберите ее.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>Выбор источников реферирования обычно делается параллельно с выбором темы. Это правильно. Теперь еще раз продумайте: сколько источников целесообразно взять: остановиться ли только на авторских текстах, т.е. первоисточниках, или использовать критическую</w:t>
      </w:r>
      <w:r w:rsidRPr="00CB7F51">
        <w:rPr>
          <w:spacing w:val="60"/>
        </w:rPr>
        <w:t xml:space="preserve"> </w:t>
      </w:r>
      <w:r w:rsidR="00B71D05" w:rsidRPr="00CB7F51">
        <w:t xml:space="preserve">литературу, </w:t>
      </w:r>
      <w:r w:rsidRPr="00CB7F51">
        <w:lastRenderedPageBreak/>
        <w:t xml:space="preserve">«оппозиционную»; взять ли </w:t>
      </w:r>
      <w:proofErr w:type="spellStart"/>
      <w:r w:rsidRPr="00CB7F51">
        <w:t>одножанровые</w:t>
      </w:r>
      <w:proofErr w:type="spellEnd"/>
      <w:r w:rsidRPr="00CB7F51">
        <w:t xml:space="preserve"> или разножанровые тексты и т.д., главное – подбирать следует доступный текст. (Опыт работы с научным текстом показывает, что доступность текста сохраняется, если понятным в нем будет до 60 – 70% слов. Остальное можно освоить через словари и справочники).</w:t>
      </w:r>
    </w:p>
    <w:p w:rsidR="00DB7C8D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 xml:space="preserve">Подбор литературы осуществляется обучающимся самостоятельно, после выбора темы реферата. 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В ходе написания реферата необходимо использовать справочные</w:t>
      </w:r>
      <w:r w:rsidRPr="00CB7F51">
        <w:rPr>
          <w:spacing w:val="58"/>
        </w:rPr>
        <w:t xml:space="preserve"> </w:t>
      </w:r>
      <w:r w:rsidRPr="00CB7F51">
        <w:t>издания</w:t>
      </w:r>
      <w:r w:rsidR="00DB7C8D" w:rsidRPr="00CB7F51">
        <w:t>:</w:t>
      </w:r>
    </w:p>
    <w:p w:rsidR="00B106C6" w:rsidRPr="00CB7F51" w:rsidRDefault="00B106C6" w:rsidP="001132D3">
      <w:pPr>
        <w:pStyle w:val="a5"/>
        <w:widowControl/>
        <w:numPr>
          <w:ilvl w:val="0"/>
          <w:numId w:val="3"/>
        </w:numPr>
        <w:tabs>
          <w:tab w:val="left" w:pos="531"/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энциклопедические и толковые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словари.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При выборе текста надо обратить внимание на его информативность, т.е. новизну и значимость информации.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Ознакомление с источниками – это их просматривание, осмысление выходных данных (кем, где, когда и каким тиражом изданы), знакомство с аннотацией, оглавлением, библиографией, если</w:t>
      </w:r>
      <w:r w:rsidR="00B409BA" w:rsidRPr="00CB7F51">
        <w:t xml:space="preserve"> она есть, и даже с введением и </w:t>
      </w:r>
      <w:r w:rsidRPr="00CB7F51">
        <w:t>заключением. Затем предлагается прочесть книгу или статью «по диагонали», т.е. выбирая основные понятия, схватывая логику и тему, обнаруживая проблему, знакомясь со стилем написания. Эта процедура позволяет увидеть тему целостно, в системе, и эмоционально – с отношением к ней и к изложению. Именно такое, пока еще неглубокое чтение позволяет увидеть главные идеи, общую логику, присутствие доказательств и многое</w:t>
      </w:r>
      <w:r w:rsidRPr="00CB7F51">
        <w:rPr>
          <w:spacing w:val="-7"/>
        </w:rPr>
        <w:t xml:space="preserve"> </w:t>
      </w:r>
      <w:r w:rsidRPr="00CB7F51">
        <w:t>другое.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Уточнение темы, ранее сформулированной, возможно только после ознакомительного чтения источников. Корректировка происходит после того, как исследователь проанализировал информацию и убедился, что он наберет достаточно материала для раскрытия данной и именно так сформулированной темы. Это мысленное соотнесение темы и материала к ней исследователь проводит быстро и принимает решение: либо тему подкорректировать под материал, либо, сохранив ее, искать новые</w:t>
      </w:r>
      <w:r w:rsidRPr="00CB7F51">
        <w:rPr>
          <w:spacing w:val="-9"/>
        </w:rPr>
        <w:t xml:space="preserve"> </w:t>
      </w:r>
      <w:r w:rsidRPr="00CB7F51">
        <w:t>источники.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lastRenderedPageBreak/>
        <w:t>Разработка плана реферата состоит в определении его структуры как логической последовательности изложения результатов реферирования. Общий алгоритм давно выработан и включает в себя: введение, основную часть реферата (по параграфам, частям, пунктам плана, разделам), заключение (вывод, резюме),</w:t>
      </w:r>
      <w:r w:rsidRPr="00CB7F51">
        <w:rPr>
          <w:spacing w:val="-2"/>
        </w:rPr>
        <w:t xml:space="preserve"> </w:t>
      </w:r>
      <w:r w:rsidRPr="00CB7F51">
        <w:t>библиографию.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План основной части зависит от темы, источников конспектирования и приемов обработки информации. Этот план далеко не всегда совпадает с планом конспектируемых источников, вернее, даже совсем не совпадает.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Написание реферата по плану требует терпения и целеустремленности. В процессе написания всегда возникает соблазн «уйти в сторону», больше остановиться на «красивом» факте, избежать сложных моментов. Так именно здесь нужен жесткий самоконтроль. При этом очень важно учитывать соблюдение единого стиля, свойственного именно вам, а не какому-то научному источнику; соразмерности всех частей; четкость изложения мыслей, что достигается краткостью, лаконизмом, логикой и доказательностью; придание реферату оригинального, нестандартного, авторского</w:t>
      </w:r>
      <w:r w:rsidRPr="00CB7F51">
        <w:rPr>
          <w:spacing w:val="-8"/>
        </w:rPr>
        <w:t xml:space="preserve"> </w:t>
      </w:r>
      <w:r w:rsidRPr="00CB7F51">
        <w:t>характера.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Получение выводов – особое действие в реферировании. Оно может входить в написание реферата, но в силу специфик его следует выделить. Выводы даются в заключении. Их еще предстоит получить, как бы «вывести» из всего текста. Выводы – это всегда новое знание, как умозаключение из ранее сделанных посылок.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Составление библиографии для реферата целесообразно ограничивать, во-первых, конкретно используемыми в тексте источниками, из которых цитируются положения, и на которые есть ссылки; во-вторых, только теми работами, которые имеют самое прямое отношение к теме или цели реферата. Составлять список литературы следует с соблюдением всех правил ГОСТа.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 xml:space="preserve">Редактирование текста – процесс непрерывный. Он начинается уже во время написания, когда подыскиваются нужные слова, фразы и параграфы. При окончательном редактировании следует особо быть придирчивым к </w:t>
      </w:r>
      <w:r w:rsidRPr="00CB7F51">
        <w:lastRenderedPageBreak/>
        <w:t xml:space="preserve">излишествам, длинным цитатам, сноскам, т.е. ко всему, что нарушает гармонию текста. 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>Свои мысли лучше как-то выразить с помощью вводных слов, типа: «нам думается», «мы убеждены», «кажется, что…», «мы стоим на той точке зрения…» и</w:t>
      </w:r>
      <w:r w:rsidRPr="00CB7F51">
        <w:rPr>
          <w:spacing w:val="-1"/>
        </w:rPr>
        <w:t xml:space="preserve"> </w:t>
      </w:r>
      <w:r w:rsidRPr="00CB7F51">
        <w:t>др.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CB7F51">
        <w:t xml:space="preserve">Оформление реферата – завершающий и ответственный этап работы. Учитывая, что написание реферата призвано выработать у </w:t>
      </w:r>
      <w:r w:rsidR="00CB2992" w:rsidRPr="00CB7F51">
        <w:t>обучающи</w:t>
      </w:r>
      <w:r w:rsidR="006F213C" w:rsidRPr="00CB7F51">
        <w:t>хся</w:t>
      </w:r>
      <w:r w:rsidRPr="00CB7F51">
        <w:t xml:space="preserve"> культуру предоставления письменных работ, а также, что реферат является первой ступенькой научного исследования, мы сочли правомерным изложить требования ГОСТа к печатным работам.</w:t>
      </w:r>
    </w:p>
    <w:p w:rsidR="00B106C6" w:rsidRPr="00CB7F51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</w:pPr>
    </w:p>
    <w:p w:rsidR="00B106C6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3 ТРЕБОВАНИЯ К СТРУКТУРЕ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</w:pP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</w:pPr>
      <w:r w:rsidRPr="00CB7F51">
        <w:t>Структура реферата: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титульный лист</w:t>
      </w:r>
      <w:r w:rsidR="008A62AC" w:rsidRPr="00CB7F51">
        <w:rPr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план –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оглавление;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введение;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основная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часть;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заключение;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список использованн</w:t>
      </w:r>
      <w:r w:rsidR="00CB7F51">
        <w:rPr>
          <w:sz w:val="28"/>
        </w:rPr>
        <w:t>ых ресурсов</w:t>
      </w:r>
      <w:r w:rsidRPr="00CB7F51">
        <w:rPr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sz w:val="28"/>
        </w:rPr>
        <w:t>приложения.</w:t>
      </w:r>
    </w:p>
    <w:p w:rsidR="00B106C6" w:rsidRPr="00CB7F51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CB7F51">
        <w:t>По содержанию рефе</w:t>
      </w:r>
      <w:r w:rsidR="00B409BA" w:rsidRPr="00CB7F51">
        <w:t xml:space="preserve">рат может носить реферативный и </w:t>
      </w:r>
      <w:r w:rsidRPr="00CB7F51">
        <w:t>практический характер.</w:t>
      </w:r>
    </w:p>
    <w:p w:rsidR="00B106C6" w:rsidRPr="00CB7F51" w:rsidRDefault="00B106C6" w:rsidP="001132D3">
      <w:pPr>
        <w:widowControl/>
        <w:tabs>
          <w:tab w:val="left" w:pos="1134"/>
        </w:tabs>
        <w:spacing w:line="360" w:lineRule="auto"/>
        <w:ind w:right="3" w:firstLine="709"/>
        <w:rPr>
          <w:sz w:val="28"/>
        </w:rPr>
      </w:pPr>
      <w:r w:rsidRPr="00CB7F51">
        <w:rPr>
          <w:sz w:val="28"/>
        </w:rPr>
        <w:t>По структуре реферат реферативного характера состоит из: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 xml:space="preserve">введения, </w:t>
      </w:r>
      <w:r w:rsidRPr="00CB7F51">
        <w:rPr>
          <w:sz w:val="28"/>
        </w:rPr>
        <w:t>в котором раскрываются актуальность и значение темы, формулируется цель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 xml:space="preserve">основной части (теоретической части), </w:t>
      </w:r>
      <w:r w:rsidRPr="00CB7F51">
        <w:rPr>
          <w:sz w:val="28"/>
        </w:rPr>
        <w:t>в которой даны история вопроса, уровень разработанности проблемы в теории и практике посредством сравнительного анализа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литературы;</w:t>
      </w:r>
      <w:r w:rsidR="00B409BA" w:rsidRPr="00CB7F51">
        <w:rPr>
          <w:sz w:val="28"/>
        </w:rPr>
        <w:t xml:space="preserve"> </w:t>
      </w:r>
      <w:r w:rsidRPr="00CB7F51">
        <w:rPr>
          <w:i/>
          <w:sz w:val="28"/>
        </w:rPr>
        <w:t>заключения,</w:t>
      </w:r>
      <w:r w:rsidR="00C83BB5" w:rsidRPr="00CB7F51">
        <w:rPr>
          <w:i/>
          <w:sz w:val="28"/>
        </w:rPr>
        <w:t xml:space="preserve"> </w:t>
      </w:r>
      <w:r w:rsidR="00B409BA" w:rsidRPr="00CB7F51">
        <w:rPr>
          <w:sz w:val="28"/>
        </w:rPr>
        <w:t>в</w:t>
      </w:r>
      <w:r w:rsidR="00C83BB5" w:rsidRPr="00CB7F51">
        <w:rPr>
          <w:sz w:val="28"/>
        </w:rPr>
        <w:t xml:space="preserve"> </w:t>
      </w:r>
      <w:r w:rsidR="00B409BA" w:rsidRPr="00CB7F51">
        <w:rPr>
          <w:sz w:val="28"/>
        </w:rPr>
        <w:t xml:space="preserve">котором </w:t>
      </w:r>
      <w:r w:rsidR="00C83BB5" w:rsidRPr="00CB7F51">
        <w:rPr>
          <w:sz w:val="28"/>
        </w:rPr>
        <w:t>с</w:t>
      </w:r>
      <w:r w:rsidR="00B409BA" w:rsidRPr="00CB7F51">
        <w:rPr>
          <w:sz w:val="28"/>
        </w:rPr>
        <w:t xml:space="preserve">одержатся </w:t>
      </w:r>
      <w:r w:rsidRPr="00CB7F51">
        <w:rPr>
          <w:sz w:val="28"/>
        </w:rPr>
        <w:lastRenderedPageBreak/>
        <w:t>выводы</w:t>
      </w:r>
      <w:r w:rsidRPr="00CB7F51">
        <w:rPr>
          <w:sz w:val="28"/>
        </w:rPr>
        <w:tab/>
        <w:t>и</w:t>
      </w:r>
      <w:r w:rsidRPr="00CB7F51">
        <w:rPr>
          <w:sz w:val="28"/>
        </w:rPr>
        <w:tab/>
      </w:r>
      <w:r w:rsidRPr="00CB7F51">
        <w:rPr>
          <w:spacing w:val="-1"/>
          <w:sz w:val="28"/>
        </w:rPr>
        <w:t xml:space="preserve">рекомендации </w:t>
      </w:r>
      <w:r w:rsidRPr="00CB7F51">
        <w:rPr>
          <w:sz w:val="28"/>
        </w:rPr>
        <w:t>относительно возможностей использования материалов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 xml:space="preserve">списка </w:t>
      </w:r>
      <w:r w:rsidR="00CB7F51" w:rsidRPr="00CB7F51">
        <w:rPr>
          <w:rFonts w:eastAsia="Calibri"/>
          <w:i/>
          <w:sz w:val="28"/>
          <w:szCs w:val="28"/>
          <w:lang w:eastAsia="ru-RU"/>
        </w:rPr>
        <w:t>использованных ресурсов</w:t>
      </w:r>
      <w:r w:rsidRPr="00CB7F51">
        <w:rPr>
          <w:i/>
          <w:sz w:val="28"/>
        </w:rPr>
        <w:t>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>приложения.</w:t>
      </w:r>
    </w:p>
    <w:p w:rsidR="00B106C6" w:rsidRPr="00CB7F51" w:rsidRDefault="00B106C6" w:rsidP="001132D3">
      <w:pPr>
        <w:widowControl/>
        <w:tabs>
          <w:tab w:val="left" w:pos="709"/>
          <w:tab w:val="left" w:pos="1134"/>
        </w:tabs>
        <w:spacing w:line="360" w:lineRule="auto"/>
        <w:ind w:right="3" w:firstLine="709"/>
        <w:rPr>
          <w:sz w:val="28"/>
        </w:rPr>
      </w:pPr>
      <w:r w:rsidRPr="00CB7F51">
        <w:rPr>
          <w:sz w:val="28"/>
        </w:rPr>
        <w:t>По структуре реферат практического характера состоит из: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i/>
          <w:sz w:val="28"/>
        </w:rPr>
        <w:t xml:space="preserve">введения, </w:t>
      </w:r>
      <w:r w:rsidRPr="00CB7F51">
        <w:rPr>
          <w:sz w:val="28"/>
        </w:rPr>
        <w:t>в котором раскрываются актуальность и значение темы, формулируется цель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CB7F51">
        <w:rPr>
          <w:i/>
          <w:sz w:val="28"/>
        </w:rPr>
        <w:t xml:space="preserve">основной части, </w:t>
      </w:r>
      <w:r w:rsidRPr="00CB7F51">
        <w:rPr>
          <w:sz w:val="28"/>
        </w:rPr>
        <w:t>которая обычно состоит из двух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разделов:</w:t>
      </w:r>
    </w:p>
    <w:p w:rsidR="00B106C6" w:rsidRPr="00CB7F51" w:rsidRDefault="00B106C6" w:rsidP="00C83BB5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</w:tabs>
        <w:spacing w:line="360" w:lineRule="auto"/>
        <w:ind w:left="0" w:right="3" w:firstLine="851"/>
        <w:jc w:val="both"/>
        <w:rPr>
          <w:sz w:val="28"/>
        </w:rPr>
      </w:pPr>
      <w:r w:rsidRPr="00CB7F51">
        <w:rPr>
          <w:sz w:val="28"/>
        </w:rPr>
        <w:t>в первом разделе содержатся теоретические основы</w:t>
      </w:r>
      <w:r w:rsidR="00C83BB5" w:rsidRPr="00CB7F51">
        <w:rPr>
          <w:sz w:val="28"/>
        </w:rPr>
        <w:t xml:space="preserve"> </w:t>
      </w:r>
      <w:r w:rsidRPr="00CB7F51">
        <w:rPr>
          <w:sz w:val="28"/>
        </w:rPr>
        <w:t>разрабатываемой темы;</w:t>
      </w:r>
    </w:p>
    <w:p w:rsidR="00B106C6" w:rsidRPr="00CB7F51" w:rsidRDefault="00B106C6" w:rsidP="001132D3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  <w:tab w:val="left" w:pos="2172"/>
          <w:tab w:val="left" w:pos="3326"/>
          <w:tab w:val="left" w:pos="4534"/>
          <w:tab w:val="left" w:pos="6226"/>
          <w:tab w:val="left" w:pos="8129"/>
          <w:tab w:val="left" w:pos="9140"/>
        </w:tabs>
        <w:spacing w:line="360" w:lineRule="auto"/>
        <w:ind w:left="0" w:right="3" w:firstLine="851"/>
        <w:jc w:val="both"/>
        <w:rPr>
          <w:sz w:val="28"/>
        </w:rPr>
      </w:pPr>
      <w:r w:rsidRPr="00CB7F51">
        <w:rPr>
          <w:sz w:val="28"/>
        </w:rPr>
        <w:t>во</w:t>
      </w:r>
      <w:r w:rsidRPr="00CB7F51">
        <w:rPr>
          <w:sz w:val="28"/>
        </w:rPr>
        <w:tab/>
        <w:t>втором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разделе</w:t>
      </w:r>
      <w:r w:rsidR="00B409BA" w:rsidRPr="00CB7F51">
        <w:rPr>
          <w:sz w:val="28"/>
        </w:rPr>
        <w:t xml:space="preserve"> содержится практическая часть, </w:t>
      </w:r>
      <w:r w:rsidRPr="00CB7F51">
        <w:rPr>
          <w:spacing w:val="-4"/>
          <w:sz w:val="28"/>
        </w:rPr>
        <w:t xml:space="preserve">которая </w:t>
      </w:r>
      <w:r w:rsidRPr="00CB7F51">
        <w:rPr>
          <w:sz w:val="28"/>
        </w:rPr>
        <w:t>представлена расчетами, графиками, таблицами, схемами и</w:t>
      </w:r>
      <w:r w:rsidRPr="00CB7F51">
        <w:rPr>
          <w:spacing w:val="-12"/>
          <w:sz w:val="28"/>
        </w:rPr>
        <w:t xml:space="preserve"> </w:t>
      </w:r>
      <w:r w:rsidRPr="00CB7F51">
        <w:rPr>
          <w:sz w:val="28"/>
        </w:rPr>
        <w:t>т.п.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  <w:tab w:val="left" w:pos="3206"/>
          <w:tab w:val="left" w:pos="3654"/>
          <w:tab w:val="left" w:pos="4969"/>
          <w:tab w:val="left" w:pos="6648"/>
          <w:tab w:val="left" w:pos="7890"/>
          <w:tab w:val="left" w:pos="8355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i/>
          <w:sz w:val="28"/>
        </w:rPr>
        <w:t>заключения,</w:t>
      </w:r>
      <w:r w:rsidR="00B409BA" w:rsidRPr="00CB7F51">
        <w:rPr>
          <w:i/>
          <w:sz w:val="28"/>
        </w:rPr>
        <w:t xml:space="preserve"> </w:t>
      </w:r>
      <w:r w:rsidRPr="00CB7F51">
        <w:rPr>
          <w:sz w:val="28"/>
        </w:rPr>
        <w:t>в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котором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содержатся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выводы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409BA" w:rsidRPr="00CB7F51">
        <w:rPr>
          <w:sz w:val="28"/>
        </w:rPr>
        <w:t xml:space="preserve"> </w:t>
      </w:r>
      <w:r w:rsidRPr="00CB7F51">
        <w:rPr>
          <w:spacing w:val="-1"/>
          <w:sz w:val="28"/>
        </w:rPr>
        <w:t>рекомендации</w:t>
      </w:r>
      <w:r w:rsidR="00B409BA"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относительно</w:t>
      </w:r>
      <w:r w:rsidR="00B409BA" w:rsidRPr="00CB7F51">
        <w:rPr>
          <w:sz w:val="28"/>
        </w:rPr>
        <w:t xml:space="preserve"> </w:t>
      </w:r>
      <w:r w:rsidRPr="00CB7F51">
        <w:rPr>
          <w:sz w:val="28"/>
        </w:rPr>
        <w:t>возможностей практического применения материалов</w:t>
      </w:r>
      <w:r w:rsidRPr="00CB7F51">
        <w:rPr>
          <w:spacing w:val="-15"/>
          <w:sz w:val="28"/>
        </w:rPr>
        <w:t xml:space="preserve"> </w:t>
      </w:r>
      <w:r w:rsidRPr="00CB7F51">
        <w:rPr>
          <w:sz w:val="28"/>
        </w:rPr>
        <w:t>реферата;</w:t>
      </w:r>
    </w:p>
    <w:p w:rsidR="00B106C6" w:rsidRPr="00CB7F51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</w:tabs>
        <w:spacing w:line="360" w:lineRule="auto"/>
        <w:ind w:left="0" w:right="3" w:firstLine="709"/>
        <w:rPr>
          <w:i/>
          <w:sz w:val="28"/>
        </w:rPr>
      </w:pPr>
      <w:r w:rsidRPr="00CB7F51">
        <w:rPr>
          <w:i/>
          <w:sz w:val="28"/>
        </w:rPr>
        <w:t>списка использ</w:t>
      </w:r>
      <w:r w:rsidR="00CB7F51">
        <w:rPr>
          <w:i/>
          <w:sz w:val="28"/>
        </w:rPr>
        <w:t>ованны</w:t>
      </w:r>
      <w:r w:rsidR="009970E3" w:rsidRPr="00CB7F51">
        <w:rPr>
          <w:i/>
          <w:sz w:val="28"/>
        </w:rPr>
        <w:t>х</w:t>
      </w:r>
      <w:r w:rsidRPr="00CB7F51">
        <w:rPr>
          <w:i/>
          <w:spacing w:val="1"/>
          <w:sz w:val="28"/>
        </w:rPr>
        <w:t xml:space="preserve"> </w:t>
      </w:r>
      <w:r w:rsidR="00CB7F51">
        <w:rPr>
          <w:i/>
          <w:sz w:val="28"/>
        </w:rPr>
        <w:t>ресурсо</w:t>
      </w:r>
      <w:r w:rsidR="009970E3" w:rsidRPr="00CB7F51">
        <w:rPr>
          <w:i/>
          <w:sz w:val="28"/>
        </w:rPr>
        <w:t>в</w:t>
      </w:r>
      <w:r w:rsidRPr="00CB7F51">
        <w:rPr>
          <w:i/>
          <w:sz w:val="28"/>
        </w:rPr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Оглавление в реферате – это перечень пунктов, составленных в той последовательности, в какой они даны в работе. В оглавлении указываются номер страницы, на которой находится начало данного пункта.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Во введении показывается: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актуальность данной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темы;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цель и задачи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работы;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история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вопроса;</w:t>
      </w:r>
    </w:p>
    <w:p w:rsidR="00B106C6" w:rsidRPr="00CB7F51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краткий обзор источников и используемой литературы. Объем введения составляет 1 – 2 страницы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текста.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Основная часть дает представление о рассматриваемой проблеме с разных точек зрения, представленных авторами источников, а также изложение собственной позиции в данном вопросе. Объем текста составляет </w:t>
      </w:r>
      <w:r w:rsidR="00C83BB5" w:rsidRPr="00CB7F51">
        <w:t>5</w:t>
      </w:r>
      <w:r w:rsidRPr="00CB7F51">
        <w:t xml:space="preserve"> – </w:t>
      </w:r>
      <w:r w:rsidR="00C83BB5" w:rsidRPr="00CB7F51">
        <w:t>7</w:t>
      </w:r>
      <w:r w:rsidRPr="00CB7F51">
        <w:t xml:space="preserve"> страниц.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Заключительная часть очень важна. Это итог работы. В ней: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формулируются общие выводы из всего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сказанного;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показывается, какие вопросы удалось рассмотреть более или менее</w:t>
      </w:r>
      <w:r w:rsidR="00C83BB5" w:rsidRPr="00CB7F51">
        <w:rPr>
          <w:sz w:val="28"/>
        </w:rPr>
        <w:t xml:space="preserve"> </w:t>
      </w:r>
      <w:r w:rsidRPr="00CB7F51">
        <w:rPr>
          <w:sz w:val="28"/>
        </w:rPr>
        <w:t>полно, какие рассмотрены лишь</w:t>
      </w:r>
      <w:r w:rsidRPr="00CB7F51">
        <w:rPr>
          <w:spacing w:val="-6"/>
          <w:sz w:val="28"/>
        </w:rPr>
        <w:t xml:space="preserve"> </w:t>
      </w:r>
      <w:r w:rsidRPr="00CB7F51">
        <w:rPr>
          <w:sz w:val="28"/>
        </w:rPr>
        <w:t>частично;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в свернутом варианте повторяются основные положения, высказанные ранее в основной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части;</w:t>
      </w:r>
    </w:p>
    <w:p w:rsidR="00B106C6" w:rsidRPr="00CB7F51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освещаются новые проблемы, возникшие в ходе исследования и требующие самостоятельного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решения.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Объем текста составляет 1 – 2 страницы.</w:t>
      </w:r>
    </w:p>
    <w:p w:rsidR="00C83BB5" w:rsidRPr="00CB7F51" w:rsidRDefault="00C83BB5" w:rsidP="00C83BB5">
      <w:pPr>
        <w:pStyle w:val="a3"/>
        <w:widowControl/>
        <w:spacing w:line="360" w:lineRule="auto"/>
        <w:ind w:left="0" w:right="3" w:firstLine="709"/>
        <w:jc w:val="both"/>
      </w:pPr>
      <w:r w:rsidRPr="00CB7F51">
        <w:t>Таким образом, объем реферата составляет 10–20 страниц машинописного текста.</w:t>
      </w:r>
    </w:p>
    <w:p w:rsidR="00B106C6" w:rsidRPr="00CB7F51" w:rsidRDefault="00B106C6" w:rsidP="00C83BB5">
      <w:pPr>
        <w:pStyle w:val="a3"/>
        <w:widowControl/>
        <w:spacing w:line="360" w:lineRule="auto"/>
        <w:ind w:left="0" w:right="3" w:firstLine="709"/>
        <w:jc w:val="both"/>
        <w:rPr>
          <w:sz w:val="30"/>
        </w:rPr>
      </w:pPr>
    </w:p>
    <w:p w:rsidR="00B106C6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4 ОФОРМЛЕНИЕ РЕФЕРАТА</w:t>
      </w:r>
    </w:p>
    <w:p w:rsidR="00B409BA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 оформлению текста </w:t>
      </w:r>
      <w:r w:rsidR="00C47BCB" w:rsidRPr="00CB7F51">
        <w:rPr>
          <w:sz w:val="28"/>
          <w:szCs w:val="28"/>
        </w:rPr>
        <w:t>реферата</w:t>
      </w:r>
      <w:r w:rsidRPr="00CB7F51">
        <w:rPr>
          <w:sz w:val="28"/>
          <w:szCs w:val="28"/>
        </w:rPr>
        <w:t xml:space="preserve"> предъявляются определенные требования, предусмотренные государственными стандартами</w:t>
      </w:r>
      <w:r w:rsidR="00C83BB5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Преподаватель имеет право не принять от обучающегося </w:t>
      </w:r>
      <w:r w:rsidR="00C47BCB" w:rsidRPr="00CB7F51">
        <w:rPr>
          <w:sz w:val="28"/>
          <w:szCs w:val="28"/>
        </w:rPr>
        <w:t>реферат</w:t>
      </w:r>
      <w:r w:rsidRPr="00CB7F51">
        <w:rPr>
          <w:sz w:val="28"/>
          <w:szCs w:val="28"/>
        </w:rPr>
        <w:t>, если он</w:t>
      </w:r>
      <w:r w:rsidR="00C47BCB" w:rsidRPr="00CB7F51">
        <w:rPr>
          <w:sz w:val="28"/>
          <w:szCs w:val="28"/>
        </w:rPr>
        <w:t xml:space="preserve"> оформлен</w:t>
      </w:r>
      <w:r w:rsidRPr="00CB7F51">
        <w:rPr>
          <w:sz w:val="28"/>
          <w:szCs w:val="28"/>
        </w:rPr>
        <w:t xml:space="preserve"> не в соответствии с требованиями ГОСТа. </w:t>
      </w:r>
    </w:p>
    <w:p w:rsidR="00B409BA" w:rsidRPr="00CB7F51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Реферат</w:t>
      </w:r>
      <w:r w:rsidR="00B409BA" w:rsidRPr="00CB7F51">
        <w:rPr>
          <w:sz w:val="28"/>
          <w:szCs w:val="28"/>
        </w:rPr>
        <w:t xml:space="preserve"> долж</w:t>
      </w:r>
      <w:r w:rsidRPr="00CB7F51">
        <w:rPr>
          <w:sz w:val="28"/>
          <w:szCs w:val="28"/>
        </w:rPr>
        <w:t>ен</w:t>
      </w:r>
      <w:r w:rsidR="00B409BA"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</w:rPr>
        <w:t>быть оформлен</w:t>
      </w:r>
      <w:r w:rsidR="00B409BA" w:rsidRPr="00CB7F51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="00B409BA" w:rsidRPr="00CB7F51">
        <w:rPr>
          <w:sz w:val="28"/>
          <w:szCs w:val="28"/>
        </w:rPr>
        <w:t>А4</w:t>
      </w:r>
      <w:proofErr w:type="gramEnd"/>
      <w:r w:rsidR="00B409BA"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C47BCB" w:rsidRPr="00CB7F51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B409BA" w:rsidRPr="00CB7F51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</w:rPr>
        <w:t xml:space="preserve">4.1 </w:t>
      </w:r>
      <w:r w:rsidR="00B409BA" w:rsidRPr="00CB7F51">
        <w:rPr>
          <w:bCs/>
          <w:iCs/>
          <w:sz w:val="28"/>
          <w:szCs w:val="28"/>
        </w:rPr>
        <w:t xml:space="preserve">Параметры страницы </w:t>
      </w:r>
    </w:p>
    <w:p w:rsidR="00C47BCB" w:rsidRPr="00CB7F51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C83BB5" w:rsidRPr="00CB7F51">
        <w:rPr>
          <w:sz w:val="28"/>
          <w:szCs w:val="28"/>
        </w:rPr>
        <w:t>,5</w:t>
      </w:r>
      <w:r w:rsidRPr="00CB7F51">
        <w:rPr>
          <w:sz w:val="28"/>
          <w:szCs w:val="28"/>
        </w:rPr>
        <w:t xml:space="preserve">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lastRenderedPageBreak/>
        <w:t xml:space="preserve">Формат шрифта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B7053D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нумерацию включают титульный лист, но номер страницы на нем не проставляют. Таким образом, работа начинается со 2-й страницы. Приложения включаются в общую нумерацию страниц. </w:t>
      </w:r>
    </w:p>
    <w:p w:rsidR="00B409BA" w:rsidRPr="00CB7F51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Цифровой (графический) материал </w:t>
      </w:r>
      <w:r w:rsidRPr="00CB7F51">
        <w:rPr>
          <w:sz w:val="28"/>
          <w:szCs w:val="28"/>
        </w:rPr>
        <w:t>(далее –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4.2 Оформление титульного листа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992200" w:rsidRPr="00CB7F51">
        <w:rPr>
          <w:kern w:val="3"/>
          <w:sz w:val="28"/>
          <w:szCs w:val="28"/>
          <w:lang w:eastAsia="ru-RU"/>
        </w:rPr>
        <w:t>Б</w:t>
      </w:r>
      <w:r w:rsidRPr="00CB7F51">
        <w:rPr>
          <w:kern w:val="3"/>
          <w:sz w:val="28"/>
          <w:szCs w:val="28"/>
          <w:lang w:eastAsia="ru-RU"/>
        </w:rPr>
        <w:t>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C83BB5" w:rsidRPr="00CB7F51" w:rsidRDefault="00C83BB5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4.3 Оформление структурных элементов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СОДЕРЖАНИЕ</w:t>
      </w:r>
      <w:r w:rsidR="00C47BCB" w:rsidRPr="00CB7F51">
        <w:rPr>
          <w:sz w:val="28"/>
          <w:szCs w:val="28"/>
          <w:lang w:eastAsia="ru-RU"/>
        </w:rPr>
        <w:t xml:space="preserve"> (ОГЛАВЛЕНИЕ)</w:t>
      </w:r>
      <w:r w:rsidRPr="00CB7F51">
        <w:rPr>
          <w:sz w:val="28"/>
          <w:szCs w:val="28"/>
          <w:lang w:eastAsia="ru-RU"/>
        </w:rPr>
        <w:t xml:space="preserve">, </w:t>
      </w:r>
      <w:r w:rsidR="00C47BCB" w:rsidRPr="00CB7F51">
        <w:rPr>
          <w:sz w:val="28"/>
          <w:szCs w:val="28"/>
          <w:lang w:eastAsia="ru-RU"/>
        </w:rPr>
        <w:t xml:space="preserve">ВВЕДЕНИЕ, </w:t>
      </w:r>
      <w:r w:rsidRPr="00CB7F51">
        <w:rPr>
          <w:sz w:val="28"/>
          <w:szCs w:val="28"/>
          <w:lang w:eastAsia="ru-RU"/>
        </w:rPr>
        <w:t xml:space="preserve">НАИМЕНОВАНИЕ РАЗДЕЛОВ, </w:t>
      </w:r>
      <w:r w:rsidR="00C47BCB" w:rsidRPr="00CB7F51">
        <w:rPr>
          <w:sz w:val="28"/>
          <w:szCs w:val="28"/>
          <w:lang w:eastAsia="ru-RU"/>
        </w:rPr>
        <w:t xml:space="preserve">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="00C47BCB" w:rsidRPr="00CB7F51">
        <w:rPr>
          <w:sz w:val="28"/>
          <w:szCs w:val="28"/>
          <w:lang w:eastAsia="ru-RU"/>
        </w:rPr>
        <w:t>, ПРИЛОЖЕНИЯ</w:t>
      </w:r>
      <w:r w:rsidRPr="00CB7F51">
        <w:rPr>
          <w:sz w:val="28"/>
          <w:szCs w:val="28"/>
          <w:lang w:eastAsia="ru-RU"/>
        </w:rPr>
        <w:t xml:space="preserve"> следует располагать в середине строки без точки в конце и печатать прописными буквами, не подчеркивая, номеров разделы не имеют. 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5815E0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  <w:r w:rsidR="00992200" w:rsidRPr="00CB7F51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4.4 Оформление глав и параграфов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параграфы, пункты и подпункты следует нумеровать арабскими цифрами. Разделы (главы) записывают по центру без абзацного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отступа,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B409BA" w:rsidRPr="00CB7F51" w:rsidRDefault="00B409BA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lastRenderedPageBreak/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B57ED2" w:rsidRPr="00CB7F51" w:rsidRDefault="00B57ED2" w:rsidP="00B57ED2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Оформление иллюстраций </w:t>
      </w:r>
    </w:p>
    <w:p w:rsidR="00B57ED2" w:rsidRPr="00CB7F51" w:rsidRDefault="00B57ED2" w:rsidP="00B57ED2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</w:t>
      </w:r>
      <w:r w:rsidRPr="00CB7F51">
        <w:rPr>
          <w:sz w:val="28"/>
          <w:szCs w:val="28"/>
        </w:rPr>
        <w:lastRenderedPageBreak/>
        <w:t xml:space="preserve">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r w:rsidR="009B2B3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p w:rsidR="00CB7F51" w:rsidRPr="00CB7F51" w:rsidRDefault="00CB7F51" w:rsidP="00CB7F51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CB7F51" w:rsidRPr="00CB7F51" w:rsidRDefault="00CB7F51" w:rsidP="00CB7F51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 имеют сквозную нумерацию.</w:t>
      </w:r>
    </w:p>
    <w:p w:rsidR="00B57ED2" w:rsidRPr="00CB7F51" w:rsidRDefault="00B57ED2" w:rsidP="00CB7F5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  <w:r w:rsidR="00CB7F51" w:rsidRPr="00CB7F51">
        <w:rPr>
          <w:noProof/>
        </w:rPr>
        <w:t xml:space="preserve"> </w:t>
      </w:r>
      <w:r w:rsidR="00CB7F51">
        <w:rPr>
          <w:noProof/>
        </w:rPr>
        <w:lastRenderedPageBreak/>
        <w:drawing>
          <wp:inline distT="0" distB="0" distL="0" distR="0" wp14:anchorId="390A71C3" wp14:editId="15D37FA1">
            <wp:extent cx="5769610" cy="3428703"/>
            <wp:effectExtent l="0" t="0" r="2540" b="635"/>
            <wp:docPr id="8" name="Рисунок 7">
              <a:extLst xmlns:a="http://schemas.openxmlformats.org/drawingml/2006/main">
                <a:ext uri="{FF2B5EF4-FFF2-40B4-BE49-F238E27FC236}">
                  <a16:creationId xmlns:a16="http://schemas.microsoft.com/office/drawing/2014/main" id="{3F4E8EC3-7EAD-4E35-AE4C-AC7F696A87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>
                      <a:extLst>
                        <a:ext uri="{FF2B5EF4-FFF2-40B4-BE49-F238E27FC236}">
                          <a16:creationId xmlns:a16="http://schemas.microsoft.com/office/drawing/2014/main" id="{3F4E8EC3-7EAD-4E35-AE4C-AC7F696A87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6"/>
                    <a:srcRect l="55402" t="36321" r="9317" b="26403"/>
                    <a:stretch/>
                  </pic:blipFill>
                  <pic:spPr bwMode="auto">
                    <a:xfrm>
                      <a:off x="0" y="0"/>
                      <a:ext cx="5782059" cy="34361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4.6 Общие правила представления формул 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работы приведена одна формула, ее обозначают (1).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18A1AC2A" wp14:editId="0D5692B7">
            <wp:extent cx="466725" cy="3714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4D472695" wp14:editId="3DA0137F">
            <wp:extent cx="466725" cy="3714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118C228" wp14:editId="6DDD5C42">
            <wp:extent cx="567639" cy="428625"/>
            <wp:effectExtent l="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B57ED2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029471C" wp14:editId="2A99F62F">
            <wp:extent cx="381000" cy="4667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CB7F51" w:rsidRPr="00CB7F51" w:rsidRDefault="00CB7F51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4.7 Оформление таблиц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>работе. Каждая таблица должна 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</w:t>
      </w:r>
      <w:r w:rsidRPr="00CB7F51">
        <w:rPr>
          <w:spacing w:val="-2"/>
          <w:sz w:val="28"/>
          <w:szCs w:val="28"/>
        </w:rPr>
        <w:lastRenderedPageBreak/>
        <w:t xml:space="preserve">с левой стороны. </w:t>
      </w:r>
      <w:r w:rsidR="009B2B3D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заголовком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CB7F51" w:rsidRDefault="00CB7F51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CB7F51"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CB7F51">
        <w:trPr>
          <w:trHeight w:val="278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CB7F51">
        <w:trPr>
          <w:trHeight w:val="268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CB7F51">
        <w:trPr>
          <w:trHeight w:val="130"/>
        </w:trPr>
        <w:tc>
          <w:tcPr>
            <w:tcW w:w="311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B57ED2" w:rsidRPr="00CB7F51" w:rsidRDefault="00B57ED2" w:rsidP="00CB7F51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lastRenderedPageBreak/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должны быть отделены от основного текстами пустыми строками (снизу и сверху).</w:t>
      </w:r>
    </w:p>
    <w:p w:rsidR="00995ED7" w:rsidRPr="00CB7F51" w:rsidRDefault="00995ED7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 Оформление приложений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</w:t>
      </w:r>
      <w:r w:rsidRPr="00CB7F51">
        <w:rPr>
          <w:rFonts w:eastAsia="Calibri"/>
          <w:sz w:val="28"/>
          <w:szCs w:val="28"/>
          <w:lang w:eastAsia="ru-RU"/>
        </w:rPr>
        <w:lastRenderedPageBreak/>
        <w:t xml:space="preserve">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</w:t>
      </w:r>
      <w:r w:rsidR="00995ED7" w:rsidRPr="00CB7F51">
        <w:rPr>
          <w:kern w:val="3"/>
          <w:sz w:val="28"/>
          <w:szCs w:val="28"/>
          <w:lang w:eastAsia="ru-RU"/>
        </w:rPr>
        <w:t>.</w:t>
      </w:r>
      <w:r w:rsidRPr="00CB7F51">
        <w:rPr>
          <w:kern w:val="3"/>
          <w:sz w:val="28"/>
          <w:szCs w:val="28"/>
          <w:lang w:eastAsia="ru-RU"/>
        </w:rPr>
        <w:t xml:space="preserve"> Все приложения должны быть перечислены в содержании документа с указанием их обозначений и заголовок.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 Оформление ссылок</w:t>
      </w: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409BA" w:rsidRPr="00CB7F51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ованных 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409BA" w:rsidRPr="00CB7F51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рефератов.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Список использованных ресурсов реферата должен содержать не менее 15 источников.</w:t>
      </w:r>
    </w:p>
    <w:p w:rsidR="00B409BA" w:rsidRPr="00CB7F51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5 ЗАЩИТА РЕФЕРАТА</w:t>
      </w:r>
    </w:p>
    <w:p w:rsidR="00C47BCB" w:rsidRPr="00CB7F51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Защита реферата имеет целью выявить глубину и самостоятельность знаний обучающегося по выбранной теме. На защите обучающийся должен хорошо ориентироваться в представленном реферате, уметь объяснить источники цифровых данных, отвечать на вопросы как теоретического, так и практического характера, относящиеся к теме</w:t>
      </w:r>
      <w:r w:rsidRPr="00CB7F51">
        <w:rPr>
          <w:spacing w:val="-8"/>
        </w:rPr>
        <w:t xml:space="preserve"> </w:t>
      </w:r>
      <w:r w:rsidRPr="00CB7F51">
        <w:t>реферата.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Перед защитой обучающийся готовится как по реферату в целом, так и по замечаниям преподавателя.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 xml:space="preserve">Защита состоит из краткого изложения </w:t>
      </w:r>
      <w:r w:rsidR="00C47BCB" w:rsidRPr="00CB7F51">
        <w:t>обучающимся</w:t>
      </w:r>
      <w:r w:rsidRPr="00CB7F51">
        <w:t xml:space="preserve"> основных положений реферата. В конце своего сообщения обучающийся отвечает на замечания и вопросы преподавателя. При оценке реферата преподаватель учитывает, как качество написания реферата, так и результаты его защиты.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6" w:firstLine="709"/>
        <w:jc w:val="both"/>
      </w:pPr>
      <w:r w:rsidRPr="00CB7F51">
        <w:t>Последним шагом является подготовка устного выступления и само выступление – защита реферата. Реферат лучше не читать, а рассказывать. Для этого составляют развернутый план или тезисы выступления по реферату. Такой текст занимает обычно 2−4 печатные страницы.</w:t>
      </w:r>
    </w:p>
    <w:p w:rsidR="00C47BCB" w:rsidRPr="00CB7F51" w:rsidRDefault="00C47BCB" w:rsidP="001132D3">
      <w:pPr>
        <w:pStyle w:val="1"/>
        <w:widowControl/>
        <w:spacing w:line="360" w:lineRule="auto"/>
        <w:ind w:right="6"/>
        <w:jc w:val="left"/>
        <w:rPr>
          <w:b w:val="0"/>
        </w:rPr>
      </w:pPr>
    </w:p>
    <w:p w:rsidR="00B106C6" w:rsidRPr="00CB7F51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  <w:proofErr w:type="gramStart"/>
      <w:r w:rsidRPr="00CB7F51">
        <w:rPr>
          <w:b w:val="0"/>
        </w:rPr>
        <w:t xml:space="preserve">5.1  </w:t>
      </w:r>
      <w:r w:rsidR="00B106C6" w:rsidRPr="00CB7F51">
        <w:rPr>
          <w:b w:val="0"/>
        </w:rPr>
        <w:t>Критерии</w:t>
      </w:r>
      <w:proofErr w:type="gramEnd"/>
      <w:r w:rsidR="00B106C6" w:rsidRPr="00CB7F51">
        <w:rPr>
          <w:b w:val="0"/>
        </w:rPr>
        <w:t xml:space="preserve"> оценки реферата:</w:t>
      </w:r>
    </w:p>
    <w:p w:rsidR="00C47BCB" w:rsidRPr="00CB7F51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CB7F51">
        <w:rPr>
          <w:sz w:val="28"/>
        </w:rPr>
        <w:t>использование источников, первоисточников, материалов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эмпирических исследований по теме;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CB7F51">
        <w:rPr>
          <w:sz w:val="28"/>
        </w:rPr>
        <w:t>методическая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грамотность;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самостоятельность и творческий</w:t>
      </w:r>
      <w:r w:rsidRPr="00CB7F51">
        <w:rPr>
          <w:spacing w:val="-2"/>
          <w:sz w:val="28"/>
        </w:rPr>
        <w:t xml:space="preserve"> </w:t>
      </w:r>
      <w:r w:rsidRPr="00CB7F51">
        <w:rPr>
          <w:sz w:val="28"/>
        </w:rPr>
        <w:t>подход;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  <w:tab w:val="left" w:pos="3182"/>
          <w:tab w:val="left" w:pos="5093"/>
          <w:tab w:val="left" w:pos="5489"/>
          <w:tab w:val="left" w:pos="7405"/>
          <w:tab w:val="left" w:pos="8645"/>
          <w:tab w:val="left" w:pos="9059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корректность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применяемых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исследовании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методов</w:t>
      </w:r>
      <w:r w:rsidR="00BE08B6" w:rsidRPr="00CB7F51">
        <w:rPr>
          <w:sz w:val="28"/>
        </w:rPr>
        <w:t xml:space="preserve"> </w:t>
      </w:r>
      <w:r w:rsidRPr="00CB7F51">
        <w:rPr>
          <w:sz w:val="28"/>
        </w:rPr>
        <w:t>и</w:t>
      </w:r>
      <w:r w:rsidR="00BE08B6" w:rsidRPr="00CB7F51">
        <w:rPr>
          <w:sz w:val="28"/>
        </w:rPr>
        <w:t xml:space="preserve"> </w:t>
      </w:r>
      <w:r w:rsidRPr="00CB7F51">
        <w:rPr>
          <w:spacing w:val="-3"/>
          <w:sz w:val="28"/>
        </w:rPr>
        <w:t xml:space="preserve">выводов </w:t>
      </w:r>
      <w:r w:rsidRPr="00CB7F51">
        <w:rPr>
          <w:sz w:val="28"/>
        </w:rPr>
        <w:t>исследования;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владение терминологией и стилем научного</w:t>
      </w:r>
      <w:r w:rsidRPr="00CB7F51">
        <w:rPr>
          <w:spacing w:val="-7"/>
          <w:sz w:val="28"/>
        </w:rPr>
        <w:t xml:space="preserve"> </w:t>
      </w:r>
      <w:r w:rsidRPr="00CB7F51">
        <w:rPr>
          <w:sz w:val="28"/>
        </w:rPr>
        <w:t>изложения;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lastRenderedPageBreak/>
        <w:t>правильность и актуальность</w:t>
      </w:r>
      <w:r w:rsidRPr="00CB7F51">
        <w:rPr>
          <w:spacing w:val="-6"/>
          <w:sz w:val="28"/>
        </w:rPr>
        <w:t xml:space="preserve"> </w:t>
      </w:r>
      <w:r w:rsidRPr="00CB7F51">
        <w:rPr>
          <w:sz w:val="28"/>
        </w:rPr>
        <w:t>оформления;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качество сбора документального и статистического</w:t>
      </w:r>
      <w:r w:rsidRPr="00CB7F51">
        <w:rPr>
          <w:spacing w:val="-5"/>
          <w:sz w:val="28"/>
        </w:rPr>
        <w:t xml:space="preserve"> </w:t>
      </w:r>
      <w:r w:rsidRPr="00CB7F51">
        <w:rPr>
          <w:sz w:val="28"/>
        </w:rPr>
        <w:t>материала;</w:t>
      </w:r>
    </w:p>
    <w:p w:rsidR="00B106C6" w:rsidRPr="00CB7F51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CB7F51">
        <w:rPr>
          <w:sz w:val="28"/>
        </w:rPr>
        <w:t>логика изложения, стилистическая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грамотность.</w:t>
      </w:r>
    </w:p>
    <w:p w:rsidR="00B106C6" w:rsidRPr="00CB7F51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CB7F51">
        <w:rPr>
          <w:b w:val="0"/>
        </w:rPr>
        <w:t>Защита реферата оценивается по пятибалльной системе: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5 баллов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</w:t>
      </w:r>
      <w:r w:rsidR="00C47BCB" w:rsidRPr="00CB7F51">
        <w:t xml:space="preserve">. </w:t>
      </w:r>
      <w:r w:rsidRPr="00CB7F51">
        <w:t>Самостоятельное выполнение реферата. Профессионально грамотная речь</w:t>
      </w:r>
      <w:r w:rsidRPr="00CB7F51">
        <w:rPr>
          <w:spacing w:val="-5"/>
        </w:rPr>
        <w:t xml:space="preserve"> </w:t>
      </w:r>
      <w:r w:rsidR="00C47BCB" w:rsidRPr="00CB7F51">
        <w:t>обучающегося</w:t>
      </w:r>
      <w:r w:rsidRPr="00CB7F51">
        <w:t>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4 балла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</w:t>
      </w:r>
      <w:r w:rsidR="00CB7F51">
        <w:t xml:space="preserve">. </w:t>
      </w:r>
      <w:r w:rsidRPr="00CB7F51">
        <w:t xml:space="preserve">Самостоятельное </w:t>
      </w:r>
      <w:proofErr w:type="gramStart"/>
      <w:r w:rsidRPr="00CB7F51">
        <w:t>выполнение  реферата</w:t>
      </w:r>
      <w:proofErr w:type="gramEnd"/>
      <w:r w:rsidRPr="00CB7F51">
        <w:t xml:space="preserve">. Профессионально грамотная речь </w:t>
      </w:r>
      <w:r w:rsidR="00C47BCB" w:rsidRPr="00CB7F51">
        <w:t>обучающегося</w:t>
      </w:r>
      <w:r w:rsidRPr="00CB7F51">
        <w:t>. Единичные и несущественные</w:t>
      </w:r>
      <w:r w:rsidRPr="00CB7F51">
        <w:rPr>
          <w:spacing w:val="-4"/>
        </w:rPr>
        <w:t xml:space="preserve"> </w:t>
      </w:r>
      <w:r w:rsidRPr="00CB7F51">
        <w:t>недочеты.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3 балла – умение воспроизводить изученные факты, правила, способы действия; умение пользоваться нормативной, справочной и специальной литературой, умение научно объяснять процессы; аргументировать</w:t>
      </w:r>
      <w:r w:rsidR="00C47BCB" w:rsidRPr="00CB7F51">
        <w:t xml:space="preserve"> </w:t>
      </w:r>
      <w:r w:rsidRPr="00CB7F51">
        <w:t>умозаключения (т.е. устанавливать связи между знаниями, полученными из различных дисциплин). При наличии неоднократных существенных недочетов.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2 балла – ставится за выполнение реферата с грубыми недочетами; неумение воспроизводить знания, аргументировать умозаключения, профессионально грамотная речь, неумение правильно и научно объяснять.</w:t>
      </w:r>
    </w:p>
    <w:p w:rsidR="005E5C14" w:rsidRPr="00CB7F51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CB7F51">
        <w:t>Реферат, получивший неудовлетворительную оценку при защите, подлежит повторной защите.</w:t>
      </w:r>
    </w:p>
    <w:p w:rsidR="005E5C14" w:rsidRPr="00CB7F51" w:rsidRDefault="005E5C14" w:rsidP="001132D3">
      <w:pPr>
        <w:pStyle w:val="a3"/>
        <w:widowControl/>
        <w:spacing w:line="360" w:lineRule="auto"/>
        <w:ind w:left="0" w:right="3" w:firstLine="709"/>
        <w:jc w:val="both"/>
        <w:rPr>
          <w:b/>
        </w:rPr>
      </w:pPr>
    </w:p>
    <w:p w:rsidR="00992200" w:rsidRPr="00CB7F51" w:rsidRDefault="00992200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br w:type="page"/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/>
        <w:jc w:val="center"/>
      </w:pPr>
      <w:r w:rsidRPr="00CB7F51">
        <w:lastRenderedPageBreak/>
        <w:t>МЕТОДИЧЕСКИЕ РЕКОМЕНДАЦИИ</w:t>
      </w:r>
    </w:p>
    <w:p w:rsidR="00B106C6" w:rsidRPr="00CB7F51" w:rsidRDefault="00B106C6" w:rsidP="001132D3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 xml:space="preserve">ПО </w:t>
      </w:r>
      <w:r w:rsidR="00B005E2" w:rsidRPr="00CB7F51">
        <w:rPr>
          <w:sz w:val="28"/>
        </w:rPr>
        <w:t>ОФОРМЛЕНИЮ</w:t>
      </w:r>
      <w:r w:rsidRPr="00CB7F51">
        <w:rPr>
          <w:sz w:val="28"/>
        </w:rPr>
        <w:t xml:space="preserve"> И ЗАЩИТЕ КУРСОВОЙ РАБОТЫ (ПРОЕКТА)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</w:pPr>
    </w:p>
    <w:p w:rsidR="00B106C6" w:rsidRPr="00CB7F51" w:rsidRDefault="00C47BCB" w:rsidP="001132D3">
      <w:pPr>
        <w:pStyle w:val="1"/>
        <w:widowControl/>
        <w:spacing w:line="360" w:lineRule="auto"/>
        <w:ind w:left="0"/>
        <w:jc w:val="center"/>
        <w:rPr>
          <w:b w:val="0"/>
        </w:rPr>
      </w:pPr>
      <w:r w:rsidRPr="00CB7F51">
        <w:rPr>
          <w:b w:val="0"/>
        </w:rPr>
        <w:t>1 ЦЕЛЬ И ЗАДАЧИ</w:t>
      </w:r>
    </w:p>
    <w:p w:rsidR="00C47BCB" w:rsidRPr="00CB7F51" w:rsidRDefault="00C47BCB" w:rsidP="001132D3">
      <w:pPr>
        <w:pStyle w:val="1"/>
        <w:widowControl/>
        <w:spacing w:line="360" w:lineRule="auto"/>
        <w:ind w:left="0" w:firstLine="709"/>
        <w:rPr>
          <w:b w:val="0"/>
        </w:rPr>
      </w:pP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>Курсовая работа и курсовой проект (далее – курсовая работа) являются завершающим этапом изучения курса дисциплины. Курсовая работа позволяет судить о том, насколько обучающийся усвоил теоретический курс и каковы его умения в решении конкретных практических проблем.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 xml:space="preserve">Значение курсовой работы состоит в том, что в процессе выполнения </w:t>
      </w:r>
      <w:r w:rsidR="00CB2992" w:rsidRPr="00CB7F51">
        <w:t>обучающийся</w:t>
      </w:r>
      <w:r w:rsidRPr="00CB7F51">
        <w:t xml:space="preserve"> не только закрепляет, но и углубляет полученные </w:t>
      </w:r>
      <w:proofErr w:type="gramStart"/>
      <w:r w:rsidRPr="00CB7F51">
        <w:t>теоретические  навыки</w:t>
      </w:r>
      <w:proofErr w:type="gramEnd"/>
      <w:r w:rsidRPr="00CB7F51">
        <w:t xml:space="preserve">. Курсовая работа является важной частью самостоятельной работы обучающихся. Опыт и знания, полученные </w:t>
      </w:r>
      <w:r w:rsidR="00CB2992" w:rsidRPr="00CB7F51">
        <w:t>обучающи</w:t>
      </w:r>
      <w:r w:rsidR="008A62AC" w:rsidRPr="00CB7F51">
        <w:t>мся</w:t>
      </w:r>
      <w:r w:rsidRPr="00CB7F51">
        <w:t xml:space="preserve"> на этом этапе обучения, во многом могут быть использованы для подготовки </w:t>
      </w:r>
      <w:r w:rsidR="004C5A2A" w:rsidRPr="00CB7F51">
        <w:t xml:space="preserve">выпускной квалификационной </w:t>
      </w:r>
      <w:r w:rsidRPr="00CB7F51">
        <w:t>работы.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CB7F51">
        <w:t>Цель выполнения курсовой работы: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проверка, систематизация и закрепление полученных теоретических знаний и практических умений, обучение самостоятельно пользоваться учебной и нормативной литературой, приобретение навыков практической деятельности в конкретных областях практической</w:t>
      </w:r>
      <w:r w:rsidRPr="00CB7F51">
        <w:rPr>
          <w:spacing w:val="-19"/>
          <w:sz w:val="28"/>
        </w:rPr>
        <w:t xml:space="preserve"> </w:t>
      </w:r>
      <w:r w:rsidRPr="00CB7F51">
        <w:rPr>
          <w:sz w:val="28"/>
        </w:rPr>
        <w:t>деятельности;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углубление теоретических знаний в соответствии с заданной</w:t>
      </w:r>
      <w:r w:rsidRPr="00CB7F51">
        <w:rPr>
          <w:spacing w:val="-10"/>
          <w:sz w:val="28"/>
        </w:rPr>
        <w:t xml:space="preserve"> </w:t>
      </w:r>
      <w:r w:rsidRPr="00CB7F51">
        <w:rPr>
          <w:sz w:val="28"/>
        </w:rPr>
        <w:t>темой;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умение применять теоретические знания при решении поставленных вопросов;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развитие творческой инициативы, самостоятельности, ответственности и</w:t>
      </w:r>
      <w:r w:rsidRPr="00CB7F51">
        <w:rPr>
          <w:spacing w:val="-1"/>
          <w:sz w:val="28"/>
        </w:rPr>
        <w:t xml:space="preserve"> </w:t>
      </w:r>
      <w:r w:rsidRPr="00CB7F51">
        <w:rPr>
          <w:sz w:val="28"/>
        </w:rPr>
        <w:t>организованности;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подготовка к итоговой государственной</w:t>
      </w:r>
      <w:r w:rsidRPr="00CB7F51">
        <w:rPr>
          <w:spacing w:val="-4"/>
          <w:sz w:val="28"/>
        </w:rPr>
        <w:t xml:space="preserve"> </w:t>
      </w:r>
      <w:r w:rsidRPr="00CB7F51">
        <w:rPr>
          <w:sz w:val="28"/>
        </w:rPr>
        <w:t>аттестации.</w:t>
      </w:r>
    </w:p>
    <w:p w:rsidR="00B106C6" w:rsidRPr="00CB7F51" w:rsidRDefault="00B106C6" w:rsidP="004C5A2A">
      <w:pPr>
        <w:pStyle w:val="a3"/>
        <w:widowControl/>
        <w:tabs>
          <w:tab w:val="left" w:pos="993"/>
        </w:tabs>
        <w:spacing w:line="360" w:lineRule="auto"/>
        <w:ind w:left="0" w:firstLine="709"/>
        <w:jc w:val="both"/>
      </w:pPr>
      <w:r w:rsidRPr="00CB7F51">
        <w:t>К курсовой работе как к самостоятельному исследованию предъявляются следующие требования: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lastRenderedPageBreak/>
        <w:t>курсовая должна быть написана на достаточно высоком теоретическом уровне с привлечением законодательных нормативных и др. документов, определяющих систему построения ответа по избранной</w:t>
      </w:r>
      <w:r w:rsidRPr="00CB7F51">
        <w:rPr>
          <w:spacing w:val="-11"/>
          <w:sz w:val="28"/>
        </w:rPr>
        <w:t xml:space="preserve"> </w:t>
      </w:r>
      <w:r w:rsidRPr="00CB7F51">
        <w:rPr>
          <w:sz w:val="28"/>
        </w:rPr>
        <w:t>теме;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работа должна быть написана самостоятельно и отличаться критическим подходом. Желательно, чтобы работа заканчивалась выводами и предложениями;</w:t>
      </w:r>
    </w:p>
    <w:p w:rsidR="00B106C6" w:rsidRPr="00CB7F51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CB7F51">
        <w:rPr>
          <w:sz w:val="28"/>
        </w:rPr>
        <w:t>работа должна быть написана четким и грамотным языком и правильно оформлена.</w:t>
      </w:r>
    </w:p>
    <w:p w:rsidR="00B005E2" w:rsidRPr="00CB7F51" w:rsidRDefault="00B005E2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bookmarkStart w:id="17" w:name="_Toc317155561"/>
      <w:bookmarkStart w:id="18" w:name="_Toc317155897"/>
      <w:r w:rsidRPr="00CB7F51">
        <w:rPr>
          <w:sz w:val="28"/>
          <w:szCs w:val="28"/>
        </w:rPr>
        <w:t xml:space="preserve">Преподаватели должны разрабатывать и рекомендовать обучающимся методические пособия (индивидуальные задания) по написанию курсовых работ (проектов) применительно к конкретной учебной дисциплине. </w:t>
      </w:r>
    </w:p>
    <w:p w:rsidR="00017519" w:rsidRPr="00CB7F51" w:rsidRDefault="00017519" w:rsidP="001132D3">
      <w:pPr>
        <w:pStyle w:val="1"/>
        <w:widowControl/>
        <w:spacing w:line="360" w:lineRule="auto"/>
        <w:ind w:left="0" w:right="3" w:firstLine="720"/>
        <w:rPr>
          <w:b w:val="0"/>
        </w:rPr>
      </w:pPr>
    </w:p>
    <w:p w:rsidR="00017519" w:rsidRPr="00CB7F51" w:rsidRDefault="00017519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CB7F51">
        <w:rPr>
          <w:b w:val="0"/>
        </w:rPr>
        <w:t>2 СТРУКТУРА КУРСОВОЙ РАБОТЫ</w:t>
      </w:r>
    </w:p>
    <w:p w:rsidR="00B005E2" w:rsidRPr="00CB7F51" w:rsidRDefault="00B005E2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017519" w:rsidRPr="00CB7F51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По содержанию курсовая работа может носить рефера</w:t>
      </w:r>
      <w:r w:rsidR="008A62AC" w:rsidRPr="00CB7F51">
        <w:rPr>
          <w:rFonts w:ascii="Times New Roman" w:hAnsi="Times New Roman" w:cs="Times New Roman"/>
          <w:sz w:val="28"/>
          <w:szCs w:val="28"/>
        </w:rPr>
        <w:t>тивный, практический или опытно-</w:t>
      </w:r>
      <w:r w:rsidRPr="00CB7F51">
        <w:rPr>
          <w:rFonts w:ascii="Times New Roman" w:hAnsi="Times New Roman" w:cs="Times New Roman"/>
          <w:sz w:val="28"/>
          <w:szCs w:val="28"/>
        </w:rPr>
        <w:t>экспериментальный хара</w:t>
      </w:r>
      <w:r w:rsidR="008A62AC" w:rsidRPr="00CB7F51">
        <w:rPr>
          <w:rFonts w:ascii="Times New Roman" w:hAnsi="Times New Roman" w:cs="Times New Roman"/>
          <w:sz w:val="28"/>
          <w:szCs w:val="28"/>
        </w:rPr>
        <w:t>ктер. По объему курсовая работа</w:t>
      </w:r>
      <w:r w:rsidRPr="00CB7F51">
        <w:rPr>
          <w:rFonts w:ascii="Times New Roman" w:hAnsi="Times New Roman" w:cs="Times New Roman"/>
          <w:sz w:val="28"/>
          <w:szCs w:val="28"/>
        </w:rPr>
        <w:t xml:space="preserve"> должна быть не менее 20</w:t>
      </w:r>
      <w:r w:rsidR="008A62AC" w:rsidRPr="00CB7F51">
        <w:rPr>
          <w:rFonts w:ascii="Times New Roman" w:hAnsi="Times New Roman" w:cs="Times New Roman"/>
          <w:sz w:val="28"/>
          <w:szCs w:val="28"/>
        </w:rPr>
        <w:t>–</w:t>
      </w:r>
      <w:r w:rsidR="004C5A2A" w:rsidRPr="00CB7F51">
        <w:rPr>
          <w:rFonts w:ascii="Times New Roman" w:hAnsi="Times New Roman" w:cs="Times New Roman"/>
          <w:sz w:val="28"/>
          <w:szCs w:val="28"/>
        </w:rPr>
        <w:t xml:space="preserve">30 </w:t>
      </w:r>
      <w:r w:rsidRPr="00CB7F51">
        <w:rPr>
          <w:rFonts w:ascii="Times New Roman" w:hAnsi="Times New Roman" w:cs="Times New Roman"/>
          <w:sz w:val="28"/>
          <w:szCs w:val="28"/>
        </w:rPr>
        <w:t>страниц печатного текста.</w:t>
      </w:r>
    </w:p>
    <w:p w:rsidR="00017519" w:rsidRPr="00CB7F51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По структуре курсовая работа практического характера включает в себя: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содержание;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введение, в котором подчеркивается актуальность и значение темы, формулируются цели и задачи работы;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основную часть, которая обычно состоит из двух глав: в первой содержатся теоретические основы разрабатываемой темы; вторая р является практической частью, которая представлена анализом судебной практики;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заключение, в котором содержатся выводы;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список использ</w:t>
      </w:r>
      <w:r w:rsidR="00CB7F51">
        <w:rPr>
          <w:rFonts w:ascii="Times New Roman" w:hAnsi="Times New Roman" w:cs="Times New Roman"/>
          <w:sz w:val="28"/>
          <w:szCs w:val="28"/>
        </w:rPr>
        <w:t>ованных ресурсов</w:t>
      </w:r>
      <w:r w:rsidRPr="00CB7F51">
        <w:rPr>
          <w:rFonts w:ascii="Times New Roman" w:hAnsi="Times New Roman" w:cs="Times New Roman"/>
          <w:sz w:val="28"/>
          <w:szCs w:val="28"/>
        </w:rPr>
        <w:t>;</w:t>
      </w:r>
    </w:p>
    <w:p w:rsidR="00017519" w:rsidRPr="00CB7F51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7F51">
        <w:rPr>
          <w:rFonts w:ascii="Times New Roman" w:hAnsi="Times New Roman" w:cs="Times New Roman"/>
          <w:sz w:val="28"/>
          <w:szCs w:val="28"/>
        </w:rPr>
        <w:t>приложения.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4C5A2A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 ПОРЯДОК ВЫПОЛНЕНИЯ КУРСОВОЙ РАБОТЫ</w:t>
      </w: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3.1 Выбор темы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Распределение и закрепление тем производит преподаватель. При закреплении темы соблюдается принцип: одна тема – один обучающийся.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Документальное закрепление тем производится посредством внесения фамилии обучающегося в утвержденный заместителем директора по учебной работе перечень тем курсовых работ. Данный перечень тем курсовых работ с конкретными фамилиями обучающихся хранится у преподавателя. Самостоятельно изменить тему обучающийся не может.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3.2 Получение индивидуального задания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После выбора темы курсовой работы преподаватель выдает индивидуальное задание установленной формы.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Обращаем внимание, что индивидуальное задание обучающийся должен получить не позднее, чем за 2 месяца до выполнения курсовой работы/проекта.</w:t>
      </w:r>
    </w:p>
    <w:bookmarkEnd w:id="17"/>
    <w:bookmarkEnd w:id="18"/>
    <w:p w:rsidR="00017519" w:rsidRPr="00CB7F51" w:rsidRDefault="00017519" w:rsidP="001132D3">
      <w:pPr>
        <w:widowControl/>
        <w:spacing w:line="360" w:lineRule="auto"/>
        <w:ind w:right="3" w:firstLine="720"/>
        <w:jc w:val="both"/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3.3 Составление плана подготовки курсовой работы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 самом начале работы очень важно вместе с руководителем составить план выполнения курсовой работы/проекта. При составлении плана нужно 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3.4 Подбор, изучение, анализ и обобщение материалов по выбранной теме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Прежде чем приступить к разработке содержания курсовой работы, очень важно изучить различные источники (законы, ГОСТы, ресурсы интернета, учебные издания и др.) по заданной теме.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 качества работы на данном этапе зависит качество работы по факту её завершения.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Внимание! При изучении различных источников очень важно все их фиксировать сразу. В дальнейшем данные источники войдут в список используемой литературы.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Практический совет: создать в своем компьютере файл «Литература по КР» и постепенно туда вписывать исходные данные любого источника, который Вы изучали по теме курсовой работы. Чтобы не делать работу несколько раз, внимательно изучите требования к составлению списка источников и литературы.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Результат этого этапа курсовой работы – это сформированное понимание предмета исследования, логически выстроенная система знаний сущности самого содержания и структуры исследуемой проблемы.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992200" w:rsidRPr="00CB7F51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3.5 Разработка содержания курсовой работы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Курсовая работа имеет ряд структурных элементов: введение, теоретическая часть, практическая часть, заключение.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3.5.1 Разработка введения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Во-первых, во введении следует обосновать актуальность избранной темы курсовой работы/проекта, раскрыть ее теоретическую и практическую значимость, сформулировать цели и задачи работы.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Актуальность исследования 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др.). Здесь же можно перечислить источники информации, используемые для и</w:t>
      </w:r>
      <w:r w:rsidR="008A62AC" w:rsidRPr="00CB7F51">
        <w:rPr>
          <w:sz w:val="28"/>
          <w:szCs w:val="28"/>
        </w:rPr>
        <w:t>сследования. (Информационная</w:t>
      </w:r>
      <w:r w:rsidRPr="00CB7F51">
        <w:rPr>
          <w:sz w:val="28"/>
          <w:szCs w:val="28"/>
        </w:rPr>
        <w:t xml:space="preserve"> база исследования может быть вынесена в первую главу).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3"/>
          <w:sz w:val="28"/>
          <w:szCs w:val="28"/>
        </w:rPr>
      </w:pPr>
      <w:r w:rsidRPr="00CB7F51">
        <w:rPr>
          <w:bCs/>
          <w:spacing w:val="2"/>
          <w:sz w:val="28"/>
          <w:szCs w:val="28"/>
        </w:rPr>
        <w:t xml:space="preserve">Цель исследования </w:t>
      </w:r>
      <w:r w:rsidRPr="00CB7F51">
        <w:rPr>
          <w:spacing w:val="2"/>
          <w:sz w:val="28"/>
          <w:szCs w:val="28"/>
        </w:rPr>
        <w:t>(какой результат будет полу</w:t>
      </w:r>
      <w:r w:rsidRPr="00CB7F51">
        <w:rPr>
          <w:spacing w:val="-3"/>
          <w:sz w:val="28"/>
          <w:szCs w:val="28"/>
        </w:rPr>
        <w:t>чен?) Цель д</w:t>
      </w:r>
      <w:r w:rsidRPr="00CB7F51">
        <w:rPr>
          <w:color w:val="000000"/>
          <w:spacing w:val="2"/>
          <w:sz w:val="28"/>
          <w:szCs w:val="28"/>
        </w:rPr>
        <w:t xml:space="preserve">олжна заключаться в решении исследуемой проблемы путем ее </w:t>
      </w:r>
      <w:r w:rsidRPr="00CB7F51">
        <w:rPr>
          <w:color w:val="000000"/>
          <w:spacing w:val="4"/>
          <w:sz w:val="28"/>
          <w:szCs w:val="28"/>
        </w:rPr>
        <w:t>анализа и практической реализации.</w:t>
      </w:r>
      <w:r w:rsidRPr="00CB7F51">
        <w:rPr>
          <w:spacing w:val="-3"/>
          <w:sz w:val="28"/>
          <w:szCs w:val="28"/>
        </w:rPr>
        <w:t xml:space="preserve"> Цель всегда направлена на объект.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6"/>
          <w:sz w:val="28"/>
          <w:szCs w:val="28"/>
        </w:rPr>
      </w:pPr>
      <w:r w:rsidRPr="00CB7F51">
        <w:rPr>
          <w:bCs/>
          <w:spacing w:val="-6"/>
          <w:sz w:val="28"/>
          <w:szCs w:val="28"/>
        </w:rPr>
        <w:t xml:space="preserve">Проблема исследования </w:t>
      </w:r>
      <w:r w:rsidRPr="00CB7F51">
        <w:rPr>
          <w:spacing w:val="-6"/>
          <w:sz w:val="28"/>
          <w:szCs w:val="28"/>
        </w:rPr>
        <w:t>(что</w:t>
      </w:r>
      <w:r w:rsidR="008A62AC" w:rsidRPr="00CB7F51">
        <w:rPr>
          <w:spacing w:val="-6"/>
          <w:sz w:val="28"/>
          <w:szCs w:val="28"/>
        </w:rPr>
        <w:t xml:space="preserve"> следует</w:t>
      </w:r>
      <w:r w:rsidRPr="00CB7F51">
        <w:rPr>
          <w:spacing w:val="-6"/>
          <w:sz w:val="28"/>
          <w:szCs w:val="28"/>
        </w:rPr>
        <w:t xml:space="preserve"> изучать?) Проблема исследования показывает осложнение, нерешенную задачу или факторы, мешающие </w:t>
      </w:r>
      <w:proofErr w:type="gramStart"/>
      <w:r w:rsidRPr="00CB7F51">
        <w:rPr>
          <w:spacing w:val="-6"/>
          <w:sz w:val="28"/>
          <w:szCs w:val="28"/>
        </w:rPr>
        <w:t>её  решению</w:t>
      </w:r>
      <w:proofErr w:type="gramEnd"/>
      <w:r w:rsidRPr="00CB7F51">
        <w:rPr>
          <w:spacing w:val="-6"/>
          <w:sz w:val="28"/>
          <w:szCs w:val="28"/>
        </w:rPr>
        <w:t xml:space="preserve">. Определяется 1 </w:t>
      </w:r>
      <w:r w:rsidR="008A62AC" w:rsidRPr="00CB7F51">
        <w:rPr>
          <w:spacing w:val="-6"/>
          <w:sz w:val="28"/>
          <w:szCs w:val="28"/>
        </w:rPr>
        <w:t>–</w:t>
      </w:r>
      <w:r w:rsidRPr="00CB7F51">
        <w:rPr>
          <w:spacing w:val="-6"/>
          <w:sz w:val="28"/>
          <w:szCs w:val="28"/>
        </w:rPr>
        <w:t xml:space="preserve"> 2 терминами.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2"/>
          <w:sz w:val="28"/>
          <w:szCs w:val="28"/>
        </w:rPr>
      </w:pPr>
      <w:r w:rsidRPr="00CB7F51">
        <w:rPr>
          <w:bCs/>
          <w:spacing w:val="-1"/>
          <w:sz w:val="28"/>
          <w:szCs w:val="28"/>
        </w:rPr>
        <w:t xml:space="preserve">Объект исследования </w:t>
      </w:r>
      <w:r w:rsidRPr="00CB7F51">
        <w:rPr>
          <w:spacing w:val="-1"/>
          <w:sz w:val="28"/>
          <w:szCs w:val="28"/>
        </w:rPr>
        <w:t>(что будет исследоваться?). Объект п</w:t>
      </w:r>
      <w:r w:rsidRPr="00CB7F51">
        <w:rPr>
          <w:spacing w:val="-3"/>
          <w:sz w:val="28"/>
          <w:szCs w:val="28"/>
        </w:rPr>
        <w:t xml:space="preserve">редполагает работу с понятиями. </w:t>
      </w:r>
      <w:r w:rsidRPr="00CB7F51">
        <w:rPr>
          <w:color w:val="000000"/>
          <w:spacing w:val="12"/>
          <w:sz w:val="28"/>
          <w:szCs w:val="28"/>
        </w:rPr>
        <w:t xml:space="preserve">В данном пункте дается определение явлению, на </w:t>
      </w:r>
      <w:r w:rsidRPr="00CB7F51">
        <w:rPr>
          <w:color w:val="000000"/>
          <w:spacing w:val="12"/>
          <w:sz w:val="28"/>
          <w:szCs w:val="28"/>
        </w:rPr>
        <w:lastRenderedPageBreak/>
        <w:t xml:space="preserve">которое </w:t>
      </w:r>
      <w:r w:rsidRPr="00CB7F51">
        <w:rPr>
          <w:color w:val="000000"/>
          <w:spacing w:val="4"/>
          <w:sz w:val="28"/>
          <w:szCs w:val="28"/>
        </w:rPr>
        <w:t xml:space="preserve">направлена исследовательская деятельность. </w:t>
      </w:r>
      <w:r w:rsidRPr="00CB7F51">
        <w:rPr>
          <w:spacing w:val="-3"/>
          <w:sz w:val="28"/>
          <w:szCs w:val="28"/>
        </w:rPr>
        <w:t xml:space="preserve">Объектом может </w:t>
      </w:r>
      <w:r w:rsidRPr="00CB7F51">
        <w:rPr>
          <w:spacing w:val="-2"/>
          <w:sz w:val="28"/>
          <w:szCs w:val="28"/>
        </w:rPr>
        <w:t>быть личность, среда, процесс, структура, хозяйственная деятельность предприятия (организации).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2"/>
          <w:sz w:val="28"/>
          <w:szCs w:val="28"/>
        </w:rPr>
      </w:pPr>
      <w:r w:rsidRPr="00CB7F51">
        <w:rPr>
          <w:bCs/>
          <w:spacing w:val="-3"/>
          <w:sz w:val="28"/>
          <w:szCs w:val="28"/>
        </w:rPr>
        <w:t xml:space="preserve">Предмет исследования </w:t>
      </w:r>
      <w:r w:rsidRPr="00CB7F51">
        <w:rPr>
          <w:spacing w:val="-3"/>
          <w:sz w:val="28"/>
          <w:szCs w:val="28"/>
        </w:rPr>
        <w:t>(как, через что будет идти поиск?)</w:t>
      </w:r>
      <w:r w:rsidR="004C5A2A" w:rsidRPr="00CB7F51">
        <w:rPr>
          <w:spacing w:val="-3"/>
          <w:sz w:val="28"/>
          <w:szCs w:val="28"/>
        </w:rPr>
        <w:t>.</w:t>
      </w:r>
      <w:r w:rsidRPr="00CB7F51">
        <w:rPr>
          <w:spacing w:val="-3"/>
          <w:sz w:val="28"/>
          <w:szCs w:val="28"/>
        </w:rPr>
        <w:t xml:space="preserve"> </w:t>
      </w:r>
      <w:r w:rsidRPr="00CB7F51">
        <w:rPr>
          <w:color w:val="000000"/>
          <w:spacing w:val="4"/>
          <w:sz w:val="28"/>
          <w:szCs w:val="28"/>
        </w:rPr>
        <w:t xml:space="preserve">Здесь необходимо дать определение планируемым к исследованию конкретным </w:t>
      </w:r>
      <w:r w:rsidRPr="00CB7F51">
        <w:rPr>
          <w:color w:val="000000"/>
          <w:spacing w:val="8"/>
          <w:sz w:val="28"/>
          <w:szCs w:val="28"/>
        </w:rPr>
        <w:t xml:space="preserve">свойствам объекта или способам изучения </w:t>
      </w:r>
      <w:r w:rsidRPr="00CB7F51">
        <w:rPr>
          <w:color w:val="000000"/>
          <w:spacing w:val="2"/>
          <w:sz w:val="28"/>
          <w:szCs w:val="28"/>
        </w:rPr>
        <w:t>явления.</w:t>
      </w:r>
      <w:r w:rsidRPr="00CB7F51">
        <w:rPr>
          <w:spacing w:val="-3"/>
          <w:sz w:val="28"/>
          <w:szCs w:val="28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0"/>
          <w:sz w:val="28"/>
          <w:szCs w:val="28"/>
        </w:rPr>
      </w:pPr>
      <w:r w:rsidRPr="00CB7F51">
        <w:rPr>
          <w:bCs/>
          <w:spacing w:val="-10"/>
          <w:sz w:val="28"/>
          <w:szCs w:val="28"/>
        </w:rPr>
        <w:t xml:space="preserve">Гипотеза исследования </w:t>
      </w:r>
      <w:r w:rsidRPr="00CB7F51">
        <w:rPr>
          <w:spacing w:val="-10"/>
          <w:sz w:val="28"/>
          <w:szCs w:val="28"/>
        </w:rPr>
        <w:t>(что не очевидно в исследовании?).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pacing w:val="-19"/>
          <w:sz w:val="28"/>
          <w:szCs w:val="28"/>
        </w:rPr>
      </w:pPr>
      <w:r w:rsidRPr="00CB7F51">
        <w:rPr>
          <w:iCs/>
          <w:sz w:val="28"/>
          <w:szCs w:val="28"/>
        </w:rPr>
        <w:t xml:space="preserve">Возможная структура гипотезы: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утверждение значимости проблемы</w:t>
      </w:r>
      <w:r w:rsidR="004C5A2A" w:rsidRPr="00CB7F51">
        <w:rPr>
          <w:spacing w:val="-3"/>
          <w:sz w:val="28"/>
          <w:szCs w:val="28"/>
        </w:rPr>
        <w:t>;</w:t>
      </w:r>
      <w:r w:rsidRPr="00CB7F51">
        <w:rPr>
          <w:spacing w:val="-3"/>
          <w:sz w:val="28"/>
          <w:szCs w:val="28"/>
        </w:rPr>
        <w:t xml:space="preserve"> </w:t>
      </w:r>
    </w:p>
    <w:p w:rsidR="00017519" w:rsidRPr="00CB7F51" w:rsidRDefault="008A62AC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5"/>
          <w:sz w:val="28"/>
          <w:szCs w:val="28"/>
        </w:rPr>
      </w:pPr>
      <w:r w:rsidRPr="00CB7F51">
        <w:rPr>
          <w:spacing w:val="-5"/>
          <w:sz w:val="28"/>
          <w:szCs w:val="28"/>
        </w:rPr>
        <w:t>догадка (свое</w:t>
      </w:r>
      <w:r w:rsidR="004C5A2A" w:rsidRPr="00CB7F51">
        <w:rPr>
          <w:spacing w:val="-5"/>
          <w:sz w:val="28"/>
          <w:szCs w:val="28"/>
        </w:rPr>
        <w:t xml:space="preserve"> мнение)</w:t>
      </w:r>
      <w:r w:rsidR="00017519" w:rsidRPr="00CB7F51">
        <w:rPr>
          <w:spacing w:val="-5"/>
          <w:sz w:val="28"/>
          <w:szCs w:val="28"/>
        </w:rPr>
        <w:t xml:space="preserve"> «Вместе с тем…»</w:t>
      </w:r>
      <w:r w:rsidR="004C5A2A" w:rsidRPr="00CB7F51">
        <w:rPr>
          <w:spacing w:val="-5"/>
          <w:sz w:val="28"/>
          <w:szCs w:val="28"/>
        </w:rPr>
        <w:t>;</w:t>
      </w:r>
      <w:r w:rsidR="00017519" w:rsidRPr="00CB7F51">
        <w:rPr>
          <w:spacing w:val="-5"/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предположение «Можно...»</w:t>
      </w:r>
      <w:r w:rsidR="004C5A2A" w:rsidRPr="00CB7F51">
        <w:rPr>
          <w:sz w:val="28"/>
          <w:szCs w:val="28"/>
        </w:rPr>
        <w:t>;</w:t>
      </w:r>
      <w:r w:rsidRPr="00CB7F51">
        <w:rPr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доказательство «Если...».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Задачи исследования </w:t>
      </w:r>
      <w:r w:rsidRPr="00CB7F51">
        <w:rPr>
          <w:sz w:val="28"/>
          <w:szCs w:val="28"/>
        </w:rPr>
        <w:t xml:space="preserve">(как идти к результату?), пути достижения цели. </w:t>
      </w:r>
      <w:r w:rsidRPr="00CB7F51">
        <w:rPr>
          <w:spacing w:val="-3"/>
          <w:sz w:val="28"/>
          <w:szCs w:val="28"/>
        </w:rPr>
        <w:t>Задачи соотносятся с гипотезой.</w:t>
      </w:r>
      <w:r w:rsidRPr="00CB7F51">
        <w:rPr>
          <w:color w:val="000000"/>
          <w:spacing w:val="4"/>
          <w:sz w:val="28"/>
          <w:szCs w:val="28"/>
        </w:rPr>
        <w:t xml:space="preserve"> Определяются они исходя из целей работы. Формулировки </w:t>
      </w:r>
      <w:r w:rsidRPr="00CB7F51">
        <w:rPr>
          <w:color w:val="000000"/>
          <w:spacing w:val="3"/>
          <w:sz w:val="28"/>
          <w:szCs w:val="28"/>
        </w:rPr>
        <w:t xml:space="preserve">задач необходимо делать как можно более тщательно, поскольку </w:t>
      </w:r>
      <w:r w:rsidRPr="00CB7F51">
        <w:rPr>
          <w:color w:val="000000"/>
          <w:spacing w:val="6"/>
          <w:sz w:val="28"/>
          <w:szCs w:val="28"/>
        </w:rPr>
        <w:t xml:space="preserve">описание их решения должно составить содержание глав и </w:t>
      </w:r>
      <w:r w:rsidRPr="00CB7F51">
        <w:rPr>
          <w:color w:val="000000"/>
          <w:spacing w:val="5"/>
          <w:sz w:val="28"/>
          <w:szCs w:val="28"/>
        </w:rPr>
        <w:t xml:space="preserve">параграфов работы. Как правило, формулируются </w:t>
      </w:r>
      <w:r w:rsidRPr="00CB7F51">
        <w:rPr>
          <w:color w:val="000000"/>
          <w:spacing w:val="38"/>
          <w:sz w:val="28"/>
          <w:szCs w:val="28"/>
        </w:rPr>
        <w:t>3–4</w:t>
      </w:r>
      <w:r w:rsidRPr="00CB7F51">
        <w:rPr>
          <w:color w:val="000000"/>
          <w:spacing w:val="5"/>
          <w:sz w:val="28"/>
          <w:szCs w:val="28"/>
        </w:rPr>
        <w:t xml:space="preserve"> задачи.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iCs/>
          <w:spacing w:val="-3"/>
          <w:sz w:val="28"/>
          <w:szCs w:val="28"/>
        </w:rPr>
      </w:pPr>
      <w:r w:rsidRPr="00CB7F51">
        <w:rPr>
          <w:iCs/>
          <w:spacing w:val="-3"/>
          <w:sz w:val="28"/>
          <w:szCs w:val="28"/>
        </w:rPr>
        <w:t>Перечень рекомендуемых задач:</w:t>
      </w:r>
    </w:p>
    <w:p w:rsidR="00017519" w:rsidRPr="00CB7F51" w:rsidRDefault="008A62AC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z w:val="28"/>
          <w:szCs w:val="28"/>
        </w:rPr>
        <w:t>«На</w:t>
      </w:r>
      <w:r w:rsidR="00017519" w:rsidRPr="00CB7F51">
        <w:rPr>
          <w:sz w:val="28"/>
          <w:szCs w:val="28"/>
        </w:rPr>
        <w:t xml:space="preserve"> </w:t>
      </w:r>
      <w:proofErr w:type="gramStart"/>
      <w:r w:rsidR="00017519" w:rsidRPr="00CB7F51">
        <w:rPr>
          <w:sz w:val="28"/>
          <w:szCs w:val="28"/>
        </w:rPr>
        <w:t>основе  теоретического</w:t>
      </w:r>
      <w:proofErr w:type="gramEnd"/>
      <w:r w:rsidR="00017519" w:rsidRPr="00CB7F51">
        <w:rPr>
          <w:sz w:val="28"/>
          <w:szCs w:val="28"/>
        </w:rPr>
        <w:t xml:space="preserve">  анализа  литературы   разрабо</w:t>
      </w:r>
      <w:r w:rsidR="00017519" w:rsidRPr="00CB7F51">
        <w:rPr>
          <w:sz w:val="28"/>
          <w:szCs w:val="28"/>
        </w:rPr>
        <w:softHyphen/>
      </w:r>
      <w:r w:rsidR="00017519" w:rsidRPr="00CB7F51">
        <w:rPr>
          <w:spacing w:val="-3"/>
          <w:sz w:val="28"/>
          <w:szCs w:val="28"/>
        </w:rPr>
        <w:t>тать...» (ключевые понятия, основные концепции).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«</w:t>
      </w:r>
      <w:r w:rsidRPr="00CB7F51">
        <w:rPr>
          <w:sz w:val="28"/>
          <w:szCs w:val="28"/>
        </w:rPr>
        <w:t>Определить</w:t>
      </w:r>
      <w:proofErr w:type="gramStart"/>
      <w:r w:rsidRPr="00CB7F51">
        <w:rPr>
          <w:sz w:val="28"/>
          <w:szCs w:val="28"/>
        </w:rPr>
        <w:t>... »</w:t>
      </w:r>
      <w:proofErr w:type="gramEnd"/>
      <w:r w:rsidRPr="00CB7F51">
        <w:rPr>
          <w:sz w:val="28"/>
          <w:szCs w:val="28"/>
        </w:rPr>
        <w:t xml:space="preserve"> (выделить основные условия, факторы, при</w:t>
      </w:r>
      <w:r w:rsidRPr="00CB7F51">
        <w:rPr>
          <w:sz w:val="28"/>
          <w:szCs w:val="28"/>
        </w:rPr>
        <w:softHyphen/>
      </w:r>
      <w:r w:rsidRPr="00CB7F51">
        <w:rPr>
          <w:spacing w:val="-3"/>
          <w:sz w:val="28"/>
          <w:szCs w:val="28"/>
        </w:rPr>
        <w:t>чины, влияющие на объект исследования).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z w:val="28"/>
          <w:szCs w:val="28"/>
        </w:rPr>
        <w:t>«Раскрыть</w:t>
      </w:r>
      <w:proofErr w:type="gramStart"/>
      <w:r w:rsidRPr="00CB7F51">
        <w:rPr>
          <w:sz w:val="28"/>
          <w:szCs w:val="28"/>
        </w:rPr>
        <w:t>... »</w:t>
      </w:r>
      <w:proofErr w:type="gramEnd"/>
      <w:r w:rsidRPr="00CB7F51">
        <w:rPr>
          <w:sz w:val="28"/>
          <w:szCs w:val="28"/>
        </w:rPr>
        <w:t xml:space="preserve"> (выделить основные условия, факторы, причи</w:t>
      </w:r>
      <w:r w:rsidRPr="00CB7F51">
        <w:rPr>
          <w:spacing w:val="-3"/>
          <w:sz w:val="28"/>
          <w:szCs w:val="28"/>
        </w:rPr>
        <w:t xml:space="preserve">ны, влияющие на предмет исследования). 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CB7F51">
        <w:rPr>
          <w:spacing w:val="-3"/>
          <w:sz w:val="28"/>
          <w:szCs w:val="28"/>
        </w:rPr>
        <w:t>«Разработать</w:t>
      </w:r>
      <w:proofErr w:type="gramStart"/>
      <w:r w:rsidRPr="00CB7F51">
        <w:rPr>
          <w:spacing w:val="-3"/>
          <w:sz w:val="28"/>
          <w:szCs w:val="28"/>
        </w:rPr>
        <w:t>... »</w:t>
      </w:r>
      <w:proofErr w:type="gramEnd"/>
      <w:r w:rsidRPr="00CB7F51">
        <w:rPr>
          <w:spacing w:val="-3"/>
          <w:sz w:val="28"/>
          <w:szCs w:val="28"/>
        </w:rPr>
        <w:t xml:space="preserve"> (средства, условия, формы, программы).</w:t>
      </w:r>
    </w:p>
    <w:p w:rsidR="00017519" w:rsidRPr="00CB7F51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«Апробировать…» (что разработали) и дать рекомендации...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Методы исследования (как исследовали?): дается краткое перечисление методов исследования через запятую без обоснования.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lastRenderedPageBreak/>
        <w:t>Теоретическая и практическая значимость ис</w:t>
      </w:r>
      <w:r w:rsidRPr="00CB7F51">
        <w:rPr>
          <w:bCs/>
          <w:sz w:val="28"/>
          <w:szCs w:val="28"/>
        </w:rPr>
        <w:softHyphen/>
      </w:r>
      <w:r w:rsidRPr="00CB7F51">
        <w:rPr>
          <w:bCs/>
          <w:spacing w:val="-3"/>
          <w:sz w:val="28"/>
          <w:szCs w:val="28"/>
        </w:rPr>
        <w:t>следования</w:t>
      </w:r>
      <w:r w:rsidRPr="00CB7F51">
        <w:rPr>
          <w:bCs/>
          <w:spacing w:val="-3"/>
        </w:rPr>
        <w:t xml:space="preserve"> (</w:t>
      </w:r>
      <w:r w:rsidRPr="00CB7F51">
        <w:rPr>
          <w:bCs/>
          <w:spacing w:val="-3"/>
          <w:sz w:val="28"/>
          <w:szCs w:val="28"/>
        </w:rPr>
        <w:t>ч</w:t>
      </w:r>
      <w:r w:rsidRPr="00CB7F51">
        <w:rPr>
          <w:sz w:val="28"/>
          <w:szCs w:val="28"/>
        </w:rPr>
        <w:t xml:space="preserve">то нового, ценного дало исследование?).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4"/>
          <w:sz w:val="28"/>
          <w:szCs w:val="28"/>
        </w:rPr>
      </w:pPr>
      <w:r w:rsidRPr="00CB7F51">
        <w:rPr>
          <w:spacing w:val="-3"/>
          <w:sz w:val="28"/>
          <w:szCs w:val="28"/>
        </w:rPr>
        <w:t>Теоретическая значимость исследования н</w:t>
      </w:r>
      <w:r w:rsidRPr="00CB7F51">
        <w:rPr>
          <w:color w:val="000000"/>
          <w:spacing w:val="4"/>
          <w:sz w:val="28"/>
          <w:szCs w:val="28"/>
        </w:rPr>
        <w:t>е носит обязательного характера. Наличие сформулированных направлени</w:t>
      </w:r>
      <w:r w:rsidR="008A62AC" w:rsidRPr="00CB7F51">
        <w:rPr>
          <w:color w:val="000000"/>
          <w:spacing w:val="4"/>
          <w:sz w:val="28"/>
          <w:szCs w:val="28"/>
        </w:rPr>
        <w:t>й реализации полученных выводов</w:t>
      </w:r>
      <w:r w:rsidRPr="00CB7F51">
        <w:rPr>
          <w:color w:val="000000"/>
          <w:spacing w:val="4"/>
          <w:sz w:val="28"/>
          <w:szCs w:val="28"/>
        </w:rPr>
        <w:t xml:space="preserve"> и предложений придает работе большую практическую значимость. </w:t>
      </w:r>
    </w:p>
    <w:p w:rsidR="00017519" w:rsidRPr="00CB7F51" w:rsidRDefault="008A62AC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color w:val="000000"/>
          <w:spacing w:val="4"/>
          <w:sz w:val="28"/>
          <w:szCs w:val="28"/>
        </w:rPr>
        <w:t>При написании</w:t>
      </w:r>
      <w:r w:rsidR="00017519" w:rsidRPr="00CB7F51">
        <w:rPr>
          <w:color w:val="000000"/>
          <w:spacing w:val="4"/>
          <w:sz w:val="28"/>
          <w:szCs w:val="28"/>
        </w:rPr>
        <w:t xml:space="preserve"> можно использовать следующие фразы: результаты исследования позволят осуществить...;</w:t>
      </w:r>
      <w:r w:rsidR="00017519" w:rsidRPr="00CB7F51">
        <w:rPr>
          <w:sz w:val="28"/>
          <w:szCs w:val="28"/>
        </w:rPr>
        <w:t xml:space="preserve"> будут способствовать разработке</w:t>
      </w:r>
      <w:proofErr w:type="gramStart"/>
      <w:r w:rsidR="00017519" w:rsidRPr="00CB7F51">
        <w:rPr>
          <w:sz w:val="28"/>
          <w:szCs w:val="28"/>
        </w:rPr>
        <w:t xml:space="preserve">...;   </w:t>
      </w:r>
      <w:proofErr w:type="gramEnd"/>
      <w:r w:rsidR="00017519" w:rsidRPr="00CB7F51">
        <w:rPr>
          <w:sz w:val="28"/>
          <w:szCs w:val="28"/>
        </w:rPr>
        <w:t xml:space="preserve"> </w:t>
      </w:r>
      <w:r w:rsidR="00017519" w:rsidRPr="00CB7F51">
        <w:rPr>
          <w:spacing w:val="-3"/>
          <w:sz w:val="28"/>
          <w:szCs w:val="28"/>
        </w:rPr>
        <w:t>позволят совершенствовать….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Структура работы – это завершающая часть введения (что в итоге в работе представлено).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</w:t>
      </w:r>
      <w:r w:rsidR="00CB7F51" w:rsidRPr="00CB7F51">
        <w:rPr>
          <w:sz w:val="28"/>
          <w:szCs w:val="28"/>
        </w:rPr>
        <w:t>использ</w:t>
      </w:r>
      <w:r w:rsidR="00CB7F51">
        <w:rPr>
          <w:sz w:val="28"/>
          <w:szCs w:val="28"/>
        </w:rPr>
        <w:t>ованных ресурсов</w:t>
      </w:r>
      <w:r w:rsidRPr="00CB7F51">
        <w:rPr>
          <w:sz w:val="28"/>
          <w:szCs w:val="28"/>
        </w:rPr>
        <w:t>, 5 приложений».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Здесь допустимо дать развернутую структуру курсовой работы и кратко изложить содержание глав. (Чаще содержание глав курсовой работы излагается в заключении).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Таким образом, введение должно подготовить к восприятию основного текста работы. 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Краткие комментарии по формулированию элементов введения представлены в таблице 1.</w:t>
      </w:r>
    </w:p>
    <w:p w:rsidR="008C1120" w:rsidRPr="00CB7F51" w:rsidRDefault="008C1120" w:rsidP="007F7F87">
      <w:pPr>
        <w:widowControl/>
        <w:spacing w:line="360" w:lineRule="auto"/>
        <w:ind w:right="3"/>
        <w:rPr>
          <w:sz w:val="28"/>
          <w:szCs w:val="28"/>
        </w:rPr>
      </w:pPr>
    </w:p>
    <w:p w:rsidR="00017519" w:rsidRPr="00CB7F51" w:rsidRDefault="00017519" w:rsidP="007F7F87">
      <w:pPr>
        <w:widowControl/>
        <w:spacing w:line="360" w:lineRule="auto"/>
        <w:ind w:right="3"/>
        <w:rPr>
          <w:sz w:val="28"/>
          <w:szCs w:val="28"/>
        </w:rPr>
      </w:pPr>
      <w:r w:rsidRPr="00CB7F51">
        <w:rPr>
          <w:sz w:val="28"/>
          <w:szCs w:val="28"/>
        </w:rPr>
        <w:t xml:space="preserve">Таблица 1 – Комментарии по формулированию элементов введения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6930"/>
      </w:tblGrid>
      <w:tr w:rsidR="00017519" w:rsidRPr="00CB7F51" w:rsidTr="007F7F87">
        <w:trPr>
          <w:tblHeader/>
        </w:trPr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CB7F51" w:rsidTr="007F7F87">
        <w:tc>
          <w:tcPr>
            <w:tcW w:w="2458" w:type="dxa"/>
            <w:tcBorders>
              <w:top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Актуальность темы</w:t>
            </w:r>
          </w:p>
        </w:tc>
        <w:tc>
          <w:tcPr>
            <w:tcW w:w="7174" w:type="dxa"/>
            <w:tcBorders>
              <w:top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pacing w:val="-6"/>
                <w:sz w:val="24"/>
                <w:szCs w:val="24"/>
              </w:rPr>
            </w:pPr>
            <w:r w:rsidRPr="00CB7F51">
              <w:rPr>
                <w:i/>
                <w:spacing w:val="-2"/>
                <w:sz w:val="24"/>
                <w:szCs w:val="24"/>
              </w:rPr>
              <w:t>Почему это следует изу</w:t>
            </w:r>
            <w:r w:rsidRPr="00CB7F51">
              <w:rPr>
                <w:i/>
                <w:spacing w:val="-6"/>
                <w:sz w:val="24"/>
                <w:szCs w:val="24"/>
              </w:rPr>
              <w:t>чать?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Раскрыть суть исследуемой проблемы и показать степень ее проработанности.</w:t>
            </w:r>
          </w:p>
        </w:tc>
      </w:tr>
      <w:tr w:rsidR="00017519" w:rsidRPr="00CB7F51" w:rsidTr="00CB7F51">
        <w:tc>
          <w:tcPr>
            <w:tcW w:w="2458" w:type="dxa"/>
            <w:tcBorders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Цель исследования</w:t>
            </w:r>
          </w:p>
        </w:tc>
        <w:tc>
          <w:tcPr>
            <w:tcW w:w="7174" w:type="dxa"/>
            <w:tcBorders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pacing w:val="2"/>
                <w:sz w:val="24"/>
                <w:szCs w:val="24"/>
              </w:rPr>
              <w:t>Какой результат будет полу</w:t>
            </w:r>
            <w:r w:rsidRPr="00CB7F51">
              <w:rPr>
                <w:i/>
                <w:spacing w:val="-3"/>
                <w:sz w:val="24"/>
                <w:szCs w:val="24"/>
              </w:rPr>
              <w:t>чен?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Должна заключаться в решении исследуемой проблемы путем ее анализа и практической реализации.</w:t>
            </w:r>
          </w:p>
        </w:tc>
      </w:tr>
      <w:tr w:rsidR="00017519" w:rsidRPr="00CB7F51" w:rsidTr="00CB7F51"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Объект исследования</w:t>
            </w:r>
          </w:p>
        </w:tc>
        <w:tc>
          <w:tcPr>
            <w:tcW w:w="7174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pacing w:val="-1"/>
                <w:sz w:val="24"/>
                <w:szCs w:val="24"/>
              </w:rPr>
              <w:t>Что будет исследоваться?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Дать определение явлению или проблеме,  на которое направлена исследовательская деятельность.</w:t>
            </w:r>
          </w:p>
        </w:tc>
      </w:tr>
    </w:tbl>
    <w:p w:rsidR="00992200" w:rsidRPr="00CB7F51" w:rsidRDefault="008D3F4C" w:rsidP="008D3F4C">
      <w:pPr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</w:t>
      </w:r>
      <w:r w:rsidR="00992200" w:rsidRPr="00CB7F51">
        <w:rPr>
          <w:sz w:val="28"/>
          <w:szCs w:val="28"/>
        </w:rPr>
        <w:t>родолжение таблицы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6927"/>
      </w:tblGrid>
      <w:tr w:rsidR="00992200" w:rsidRPr="00CB7F51" w:rsidTr="00992200">
        <w:tc>
          <w:tcPr>
            <w:tcW w:w="2458" w:type="dxa"/>
          </w:tcPr>
          <w:p w:rsidR="00992200" w:rsidRPr="00CB7F51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</w:tcPr>
          <w:p w:rsidR="00992200" w:rsidRPr="00CB7F51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Предмет исследования 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 через что будет идти поиск?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Дать определение планируемым к исследованию конкретным свойствам объекта или способам изучения явления или проблемы.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Гипотеза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Что неочевидно в исследовании?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  <w:tab w:val="num" w:pos="360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Утверждение значимости проблемы, предположение, доказательство возможного варианта решения проблемы.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Задачи работы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идти к результату?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Определяются исходя из целей работы и в развитие поставленных целей. Формулировки задач необходимо делать как можно более тщательно, поскольку описание их решения должно составить содержание глав и параграфов работы. Рекомендуется сформулировать  3 – 4 задачи.</w:t>
            </w:r>
          </w:p>
        </w:tc>
      </w:tr>
      <w:tr w:rsidR="00017519" w:rsidRPr="00CB7F51" w:rsidTr="00992200"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Методы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>Как изучали?</w:t>
            </w:r>
          </w:p>
          <w:p w:rsidR="00017519" w:rsidRPr="00CB7F51" w:rsidRDefault="00017519" w:rsidP="001132D3">
            <w:pPr>
              <w:widowControl/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Краткое перечисление методов через запятую без обоснования.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</w:p>
        </w:tc>
      </w:tr>
      <w:tr w:rsidR="00017519" w:rsidRPr="00CB7F51" w:rsidTr="00992200">
        <w:trPr>
          <w:trHeight w:val="641"/>
        </w:trPr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Теоретическая и практическая значимость исследования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bCs/>
                <w:i/>
                <w:spacing w:val="-3"/>
                <w:sz w:val="24"/>
                <w:szCs w:val="24"/>
              </w:rPr>
            </w:pPr>
            <w:r w:rsidRPr="00CB7F51">
              <w:rPr>
                <w:bCs/>
                <w:i/>
                <w:spacing w:val="-3"/>
                <w:sz w:val="24"/>
                <w:szCs w:val="24"/>
              </w:rPr>
              <w:t>Что нового, ценного дало исследование?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Формулировка теоретической и практической значимости не носит обязательного характера. Наличие сформулированных направлений реализации полученных выводов  и предложений придает работе большую практическую значимость.</w:t>
            </w:r>
          </w:p>
        </w:tc>
      </w:tr>
      <w:tr w:rsidR="00017519" w:rsidRPr="00CB7F51" w:rsidTr="00992200">
        <w:trPr>
          <w:trHeight w:val="1094"/>
        </w:trPr>
        <w:tc>
          <w:tcPr>
            <w:tcW w:w="2458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Структура работы (завершающая часть введения)</w:t>
            </w:r>
          </w:p>
        </w:tc>
        <w:tc>
          <w:tcPr>
            <w:tcW w:w="7174" w:type="dxa"/>
          </w:tcPr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CB7F51">
              <w:rPr>
                <w:i/>
                <w:sz w:val="24"/>
                <w:szCs w:val="24"/>
              </w:rPr>
              <w:t xml:space="preserve">Что в итоге в работе/проекте представлено. </w:t>
            </w:r>
          </w:p>
          <w:p w:rsidR="00017519" w:rsidRPr="00CB7F51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Краткое изложение перечня и/или содержания глав работы/проекта.</w:t>
            </w:r>
          </w:p>
        </w:tc>
      </w:tr>
    </w:tbl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 xml:space="preserve">3.5.2 Разработка основной части курсовой работы  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Основная часть состоит из двух глав и </w:t>
      </w:r>
      <w:r w:rsidR="00CB7F51" w:rsidRPr="00CB7F51">
        <w:rPr>
          <w:sz w:val="28"/>
          <w:szCs w:val="28"/>
        </w:rPr>
        <w:t xml:space="preserve">двух </w:t>
      </w:r>
      <w:r w:rsidRPr="00CB7F51">
        <w:rPr>
          <w:sz w:val="28"/>
          <w:szCs w:val="28"/>
        </w:rPr>
        <w:t>параграфов: в первой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 теоретической части рекомендуется излагать наиболее общие положения, касающиеся данной темы, а не вторгаться во все проблемы в глобальном масштабе.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</w:t>
      </w:r>
      <w:r w:rsidRPr="00CB7F51">
        <w:rPr>
          <w:color w:val="000000"/>
          <w:sz w:val="28"/>
          <w:szCs w:val="28"/>
        </w:rPr>
        <w:t xml:space="preserve">Излагая содержание публикаций других авторов, необходимо </w:t>
      </w:r>
      <w:r w:rsidRPr="00CB7F51">
        <w:rPr>
          <w:i/>
          <w:iCs/>
          <w:color w:val="000000"/>
          <w:sz w:val="28"/>
          <w:szCs w:val="28"/>
        </w:rPr>
        <w:t xml:space="preserve">обязательно </w:t>
      </w:r>
      <w:r w:rsidRPr="00CB7F51">
        <w:rPr>
          <w:color w:val="000000"/>
          <w:spacing w:val="-2"/>
          <w:sz w:val="28"/>
          <w:szCs w:val="28"/>
        </w:rPr>
        <w:t>давать ссылки на них с указанием номеров страниц этих информационных источников.</w:t>
      </w:r>
    </w:p>
    <w:p w:rsidR="008C1120" w:rsidRPr="00CB7F51" w:rsidRDefault="008C1120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Второй главой является практическая часть, которая </w:t>
      </w:r>
      <w:r w:rsidRPr="00CB7F51">
        <w:rPr>
          <w:color w:val="000000"/>
          <w:spacing w:val="3"/>
          <w:sz w:val="28"/>
          <w:szCs w:val="28"/>
        </w:rPr>
        <w:t xml:space="preserve">должна носить сугубо прикладной характер. В ней необходимо </w:t>
      </w:r>
      <w:r w:rsidRPr="00CB7F51">
        <w:rPr>
          <w:color w:val="000000"/>
          <w:spacing w:val="-2"/>
          <w:sz w:val="28"/>
          <w:szCs w:val="28"/>
        </w:rPr>
        <w:t xml:space="preserve">описать конкретный объект исследования, привести результаты практических расчетов и направления </w:t>
      </w:r>
      <w:r w:rsidRPr="00CB7F51">
        <w:rPr>
          <w:color w:val="000000"/>
          <w:spacing w:val="3"/>
          <w:sz w:val="28"/>
          <w:szCs w:val="28"/>
        </w:rPr>
        <w:t>их использования, а также сформулировать направления совершенствования</w:t>
      </w:r>
      <w:r w:rsidRPr="00CB7F51">
        <w:rPr>
          <w:color w:val="000000"/>
          <w:spacing w:val="1"/>
          <w:sz w:val="28"/>
          <w:szCs w:val="28"/>
        </w:rPr>
        <w:t xml:space="preserve">. Для написания практической части, как правило, используются материалы, собранные Вами </w:t>
      </w:r>
      <w:r w:rsidRPr="00CB7F51">
        <w:rPr>
          <w:color w:val="000000"/>
          <w:spacing w:val="-2"/>
          <w:sz w:val="28"/>
          <w:szCs w:val="28"/>
        </w:rPr>
        <w:t>в ходе производственной практики.</w:t>
      </w:r>
    </w:p>
    <w:p w:rsidR="00017519" w:rsidRPr="00CB7F51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rPr>
          <w:sz w:val="28"/>
          <w:szCs w:val="28"/>
        </w:rPr>
      </w:pPr>
      <w:r w:rsidRPr="00CB7F51">
        <w:rPr>
          <w:sz w:val="28"/>
          <w:szCs w:val="28"/>
        </w:rPr>
        <w:t>3.5.3 Разработка заключения</w:t>
      </w:r>
    </w:p>
    <w:p w:rsidR="00017519" w:rsidRPr="00CB7F51" w:rsidRDefault="00755A2D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color w:val="000000"/>
          <w:spacing w:val="-2"/>
          <w:sz w:val="28"/>
          <w:szCs w:val="28"/>
        </w:rPr>
      </w:pPr>
      <w:r w:rsidRPr="00CB7F51">
        <w:rPr>
          <w:sz w:val="28"/>
          <w:szCs w:val="28"/>
        </w:rPr>
        <w:t>П</w:t>
      </w:r>
      <w:r w:rsidR="00017519" w:rsidRPr="00CB7F51">
        <w:rPr>
          <w:sz w:val="28"/>
          <w:szCs w:val="28"/>
        </w:rPr>
        <w:t xml:space="preserve">о окончании исследования подводятся итоги по теме. </w:t>
      </w:r>
      <w:r w:rsidR="00017519" w:rsidRPr="00CB7F51">
        <w:rPr>
          <w:color w:val="000000"/>
          <w:spacing w:val="-1"/>
          <w:sz w:val="28"/>
          <w:szCs w:val="28"/>
        </w:rPr>
        <w:t xml:space="preserve">Заключение носит форму синтеза полученных в работе результатов. Его основное назначение </w:t>
      </w:r>
      <w:r w:rsidRPr="00CB7F51">
        <w:rPr>
          <w:color w:val="000000"/>
          <w:sz w:val="28"/>
          <w:szCs w:val="28"/>
        </w:rPr>
        <w:t>–</w:t>
      </w:r>
      <w:r w:rsidR="00017519" w:rsidRPr="00CB7F51">
        <w:rPr>
          <w:color w:val="000000"/>
          <w:sz w:val="28"/>
          <w:szCs w:val="28"/>
        </w:rPr>
        <w:t xml:space="preserve"> резюмировать содержание работы, подвести итоги проведенного исследования. В заключении </w:t>
      </w:r>
      <w:r w:rsidR="00017519" w:rsidRPr="00CB7F51">
        <w:rPr>
          <w:color w:val="000000"/>
          <w:spacing w:val="1"/>
          <w:sz w:val="28"/>
          <w:szCs w:val="28"/>
        </w:rPr>
        <w:t>излагаются полученные выводы и их соотношение с целью исследования, конкретными задачами, гипотезой,</w:t>
      </w:r>
      <w:r w:rsidR="00017519" w:rsidRPr="00CB7F51">
        <w:rPr>
          <w:sz w:val="28"/>
          <w:szCs w:val="28"/>
        </w:rPr>
        <w:t xml:space="preserve"> сформулированными во введении.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Проведенное исследование должно подтвердить или опровергнуть гипотезу исследования. В случае опровержения гипотезы даются рекомендации </w:t>
      </w:r>
      <w:r w:rsidRPr="00CB7F51">
        <w:rPr>
          <w:color w:val="000000"/>
          <w:spacing w:val="11"/>
          <w:sz w:val="28"/>
          <w:szCs w:val="28"/>
        </w:rPr>
        <w:t xml:space="preserve">по возможному </w:t>
      </w:r>
      <w:r w:rsidRPr="00CB7F51">
        <w:rPr>
          <w:color w:val="000000"/>
          <w:spacing w:val="-2"/>
          <w:sz w:val="28"/>
          <w:szCs w:val="28"/>
        </w:rPr>
        <w:t>совершенствованию деятельности в свете исследуемой проблемы</w:t>
      </w:r>
      <w:r w:rsidRPr="00CB7F51">
        <w:rPr>
          <w:sz w:val="28"/>
          <w:szCs w:val="28"/>
        </w:rPr>
        <w:t>.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</w:pPr>
      <w:r w:rsidRPr="00CB7F51">
        <w:rPr>
          <w:color w:val="000000"/>
          <w:spacing w:val="-2"/>
          <w:sz w:val="28"/>
          <w:szCs w:val="28"/>
        </w:rPr>
        <w:t>3.5.4 Составление списка источников и литературы</w:t>
      </w:r>
    </w:p>
    <w:p w:rsidR="00017519" w:rsidRPr="00CB7F51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-1"/>
          <w:sz w:val="28"/>
          <w:szCs w:val="28"/>
        </w:rPr>
      </w:pPr>
      <w:r w:rsidRPr="00CB7F51">
        <w:rPr>
          <w:color w:val="000000"/>
          <w:spacing w:val="-1"/>
          <w:sz w:val="28"/>
          <w:szCs w:val="28"/>
        </w:rPr>
        <w:t>Список использ</w:t>
      </w:r>
      <w:r w:rsidR="00CB7F51">
        <w:rPr>
          <w:color w:val="000000"/>
          <w:spacing w:val="-1"/>
          <w:sz w:val="28"/>
          <w:szCs w:val="28"/>
        </w:rPr>
        <w:t>ованных</w:t>
      </w:r>
      <w:r w:rsidRPr="00CB7F51">
        <w:rPr>
          <w:color w:val="000000"/>
          <w:spacing w:val="-1"/>
          <w:sz w:val="28"/>
          <w:szCs w:val="28"/>
        </w:rPr>
        <w:t xml:space="preserve"> </w:t>
      </w:r>
      <w:r w:rsidR="00CB7F51">
        <w:rPr>
          <w:color w:val="000000"/>
          <w:spacing w:val="-1"/>
          <w:sz w:val="28"/>
          <w:szCs w:val="28"/>
        </w:rPr>
        <w:t>ресурсов</w:t>
      </w:r>
      <w:r w:rsidRPr="00CB7F51">
        <w:rPr>
          <w:color w:val="000000"/>
          <w:spacing w:val="-1"/>
          <w:sz w:val="28"/>
          <w:szCs w:val="28"/>
        </w:rPr>
        <w:t xml:space="preserve"> оформляется в соответствии с правилами, предусмотренными государственными стандартами</w:t>
      </w:r>
      <w:r w:rsidR="008A62AC" w:rsidRPr="00CB7F51">
        <w:rPr>
          <w:color w:val="000000"/>
          <w:spacing w:val="-1"/>
          <w:sz w:val="28"/>
          <w:szCs w:val="28"/>
        </w:rPr>
        <w:t>.</w:t>
      </w:r>
    </w:p>
    <w:p w:rsidR="00017519" w:rsidRPr="00CB7F51" w:rsidRDefault="00017519" w:rsidP="001132D3">
      <w:pPr>
        <w:widowControl/>
        <w:tabs>
          <w:tab w:val="left" w:pos="-48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color w:val="000000"/>
          <w:spacing w:val="-1"/>
          <w:sz w:val="28"/>
          <w:szCs w:val="28"/>
        </w:rPr>
        <w:t>Список использ</w:t>
      </w:r>
      <w:r w:rsidR="00CB7F51">
        <w:rPr>
          <w:color w:val="000000"/>
          <w:spacing w:val="-1"/>
          <w:sz w:val="28"/>
          <w:szCs w:val="28"/>
        </w:rPr>
        <w:t>ованных</w:t>
      </w:r>
      <w:r w:rsidRPr="00CB7F51">
        <w:rPr>
          <w:color w:val="000000"/>
          <w:spacing w:val="-1"/>
          <w:sz w:val="28"/>
          <w:szCs w:val="28"/>
        </w:rPr>
        <w:t xml:space="preserve"> </w:t>
      </w:r>
      <w:r w:rsidR="00CB7F51">
        <w:rPr>
          <w:color w:val="000000"/>
          <w:spacing w:val="-1"/>
          <w:sz w:val="28"/>
          <w:szCs w:val="28"/>
        </w:rPr>
        <w:t>ресурсов</w:t>
      </w:r>
      <w:r w:rsidRPr="00CB7F51">
        <w:rPr>
          <w:color w:val="000000"/>
          <w:spacing w:val="-1"/>
          <w:sz w:val="28"/>
          <w:szCs w:val="28"/>
        </w:rPr>
        <w:t xml:space="preserve"> должен содержать не менее </w:t>
      </w:r>
      <w:r w:rsidR="00CB7F51">
        <w:rPr>
          <w:color w:val="000000"/>
          <w:spacing w:val="-1"/>
          <w:sz w:val="28"/>
          <w:szCs w:val="28"/>
        </w:rPr>
        <w:t xml:space="preserve">15 </w:t>
      </w:r>
      <w:r w:rsidRPr="00CB7F51">
        <w:rPr>
          <w:color w:val="000000"/>
          <w:spacing w:val="-1"/>
          <w:sz w:val="28"/>
          <w:szCs w:val="28"/>
        </w:rPr>
        <w:t>источников</w:t>
      </w:r>
      <w:r w:rsidRPr="00CB7F51">
        <w:rPr>
          <w:sz w:val="28"/>
          <w:szCs w:val="28"/>
        </w:rPr>
        <w:t xml:space="preserve">, с которыми работал автор курсовой работы. </w:t>
      </w:r>
      <w:r w:rsidR="008A62AC" w:rsidRPr="00CB7F51">
        <w:rPr>
          <w:sz w:val="28"/>
          <w:szCs w:val="28"/>
        </w:rPr>
        <w:t xml:space="preserve">Пример оформления списка приведен в Приложении </w:t>
      </w:r>
      <w:r w:rsidR="00992200" w:rsidRPr="00CB7F51">
        <w:rPr>
          <w:sz w:val="28"/>
          <w:szCs w:val="28"/>
        </w:rPr>
        <w:t>Д</w:t>
      </w:r>
      <w:r w:rsidR="008A62AC" w:rsidRPr="00CB7F51">
        <w:rPr>
          <w:sz w:val="28"/>
          <w:szCs w:val="28"/>
        </w:rPr>
        <w:t>.</w:t>
      </w:r>
    </w:p>
    <w:p w:rsidR="00017519" w:rsidRPr="00CB7F51" w:rsidRDefault="00017519" w:rsidP="001132D3">
      <w:pPr>
        <w:widowControl/>
        <w:tabs>
          <w:tab w:val="left" w:pos="-5387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При ссылке на литературу в тексте курсовой работы следует записывать не название книги (статьи), а присвоенный ей в указателе </w:t>
      </w:r>
      <w:r w:rsidR="00755A2D" w:rsidRPr="00CB7F51">
        <w:rPr>
          <w:sz w:val="28"/>
          <w:szCs w:val="28"/>
        </w:rPr>
        <w:t>«</w:t>
      </w:r>
      <w:r w:rsidRPr="00CB7F51">
        <w:rPr>
          <w:sz w:val="28"/>
          <w:szCs w:val="28"/>
        </w:rPr>
        <w:t xml:space="preserve">Список </w:t>
      </w:r>
      <w:r w:rsidR="00755A2D" w:rsidRPr="00CB7F51">
        <w:rPr>
          <w:sz w:val="28"/>
          <w:szCs w:val="28"/>
        </w:rPr>
        <w:t>использ</w:t>
      </w:r>
      <w:r w:rsidR="00CB7F51" w:rsidRPr="00CB7F51">
        <w:rPr>
          <w:sz w:val="28"/>
          <w:szCs w:val="28"/>
        </w:rPr>
        <w:t>ованных</w:t>
      </w:r>
      <w:r w:rsidR="00755A2D" w:rsidRPr="00CB7F51">
        <w:rPr>
          <w:sz w:val="28"/>
          <w:szCs w:val="28"/>
        </w:rPr>
        <w:t xml:space="preserve"> </w:t>
      </w:r>
      <w:r w:rsidR="00CB7F51" w:rsidRPr="00CB7F51">
        <w:rPr>
          <w:sz w:val="28"/>
          <w:szCs w:val="28"/>
        </w:rPr>
        <w:t>ресурсо</w:t>
      </w:r>
      <w:r w:rsidR="00755A2D" w:rsidRPr="00CB7F51">
        <w:rPr>
          <w:sz w:val="28"/>
          <w:szCs w:val="28"/>
        </w:rPr>
        <w:t>в»</w:t>
      </w:r>
      <w:r w:rsidRPr="00CB7F51">
        <w:rPr>
          <w:sz w:val="28"/>
          <w:szCs w:val="28"/>
        </w:rPr>
        <w:t xml:space="preserve"> порядковый номер в квадратных скобках.  </w:t>
      </w:r>
      <w:r w:rsidRPr="00CB7F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-2057400</wp:posOffset>
                </wp:positionH>
                <wp:positionV relativeFrom="paragraph">
                  <wp:posOffset>259715</wp:posOffset>
                </wp:positionV>
                <wp:extent cx="0" cy="793750"/>
                <wp:effectExtent l="5715" t="10795" r="13335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375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A288D"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2pt,20.45pt" to="-162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" o:allowincell="f" strokeweight=".6pt">
                <w10:wrap anchorx="margin"/>
              </v:line>
            </w:pict>
          </mc:Fallback>
        </mc:AlternateContent>
      </w:r>
      <w:r w:rsidR="00AE1524" w:rsidRPr="00CB7F51">
        <w:rPr>
          <w:sz w:val="28"/>
          <w:szCs w:val="28"/>
        </w:rPr>
        <w:t xml:space="preserve"> </w:t>
      </w:r>
    </w:p>
    <w:p w:rsidR="00017519" w:rsidRPr="00CB7F51" w:rsidRDefault="00017519" w:rsidP="001132D3">
      <w:pPr>
        <w:widowControl/>
        <w:shd w:val="clear" w:color="auto" w:fill="FFFFFF"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CB7F51" w:rsidRDefault="00017519" w:rsidP="00CB7F51">
      <w:pPr>
        <w:pStyle w:val="23"/>
        <w:widowControl/>
        <w:tabs>
          <w:tab w:val="left" w:pos="1276"/>
        </w:tabs>
        <w:spacing w:after="0" w:line="360" w:lineRule="auto"/>
        <w:ind w:right="3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4 ОБЩИЕ ПРАВИЛА ОФОРМЛЕНИЯ КУРСОВЫХ РАБОТ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 оформлению текста курсовой работы предъявляются определенные требования, предусмотренные государственными стандартами: </w:t>
      </w:r>
      <w:r w:rsidR="009B2B3D" w:rsidRPr="00CB7F51">
        <w:rPr>
          <w:sz w:val="28"/>
          <w:szCs w:val="28"/>
        </w:rPr>
        <w:t>ЕСКД ГОСТ 7.12-93; ГОСТ 2.105-2019; ГОСТ 7.0.100-2018; ГОСТ Р 7.0.5–2016; ГОСТ 7.32-2017</w:t>
      </w:r>
      <w:r w:rsidRPr="00CB7F51">
        <w:rPr>
          <w:sz w:val="28"/>
          <w:szCs w:val="28"/>
        </w:rPr>
        <w:t xml:space="preserve">. Преподаватель имеет право не принять от обучающегося работу, если она оформлена не в соответствии с требованиями ГОСТа.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Курсовая работа должна быть оформлена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</w:t>
      </w:r>
      <w:proofErr w:type="gramStart"/>
      <w:r w:rsidRPr="00CB7F51">
        <w:rPr>
          <w:sz w:val="28"/>
          <w:szCs w:val="28"/>
        </w:rPr>
        <w:t>А4</w:t>
      </w:r>
      <w:proofErr w:type="gramEnd"/>
      <w:r w:rsidRPr="00CB7F51">
        <w:rPr>
          <w:sz w:val="28"/>
          <w:szCs w:val="28"/>
        </w:rPr>
        <w:t xml:space="preserve">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755A2D" w:rsidRPr="00CB7F51" w:rsidRDefault="008A62AC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8C1120" w:rsidRPr="00CB7F51">
        <w:rPr>
          <w:sz w:val="28"/>
          <w:szCs w:val="28"/>
        </w:rPr>
        <w:t>,5</w:t>
      </w:r>
      <w:r w:rsidR="00755A2D" w:rsidRPr="00CB7F51">
        <w:rPr>
          <w:sz w:val="28"/>
          <w:szCs w:val="28"/>
        </w:rPr>
        <w:t xml:space="preserve">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8C1120" w:rsidRPr="00CB7F51" w:rsidRDefault="008C1120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шрифта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абзаца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Выравнивание – по ширине.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перед и после каждого абзаца – 0 пт.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Страницы нумеруются </w:t>
      </w:r>
      <w:r w:rsidRPr="00CB7F51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8C1120" w:rsidRPr="00CB7F51">
        <w:rPr>
          <w:sz w:val="28"/>
          <w:szCs w:val="28"/>
        </w:rPr>
        <w:t>–</w:t>
      </w:r>
      <w:r w:rsidRPr="00CB7F51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 w:rsidRPr="00CB7F51">
        <w:rPr>
          <w:sz w:val="28"/>
          <w:szCs w:val="28"/>
        </w:rPr>
        <w:t>нижней</w:t>
      </w:r>
      <w:r w:rsidRPr="00CB7F51">
        <w:rPr>
          <w:sz w:val="28"/>
          <w:szCs w:val="28"/>
        </w:rPr>
        <w:t xml:space="preserve"> части листа без точки. В общую нумерацию включают титульный лист, но номер страницы на нем не проставляют. Таким образом, работа начинается со 2-й страницы. Приложения включаются в общую нумерацию страниц. </w:t>
      </w:r>
    </w:p>
    <w:p w:rsidR="00755A2D" w:rsidRPr="00CB7F51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sz w:val="28"/>
          <w:szCs w:val="28"/>
        </w:rPr>
        <w:t xml:space="preserve">Цифровой (графический) материал </w:t>
      </w:r>
      <w:r w:rsidRPr="00CB7F51">
        <w:rPr>
          <w:sz w:val="28"/>
          <w:szCs w:val="28"/>
        </w:rPr>
        <w:t>(далее –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4.2 Оформление титульного листа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В.</w:t>
      </w:r>
    </w:p>
    <w:p w:rsidR="00992200" w:rsidRPr="00CB7F51" w:rsidRDefault="00992200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4.3 Оформление структурных элементов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Структурными элементами работы являются: СОДЕРЖАНИЕ, ВВЕДЕНИЕ, наименование всех разделов и подразделов основной части, 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ПРИЛОЖЕНИЯ, с указанием номеров листов, с которых начинаются эти элементы документа.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 xml:space="preserve">СОДЕРЖАНИЕ, ВВЕДЕНИЕ, НАИМЕНОВАНИЕ РАЗДЕЛОВ, ЗАКЛЮЧЕНИЕ, </w:t>
      </w:r>
      <w:r w:rsidR="00CB7F51" w:rsidRPr="00CB7F51">
        <w:rPr>
          <w:sz w:val="28"/>
          <w:szCs w:val="28"/>
          <w:lang w:eastAsia="ru-RU"/>
        </w:rPr>
        <w:t>СПИСОК ИСПОЛЬЗ</w:t>
      </w:r>
      <w:r w:rsidR="00CB7F51">
        <w:rPr>
          <w:sz w:val="28"/>
          <w:szCs w:val="28"/>
          <w:lang w:eastAsia="ru-RU"/>
        </w:rPr>
        <w:t>ОВАННЫХ</w:t>
      </w:r>
      <w:r w:rsidR="00CB7F51" w:rsidRPr="00CB7F51">
        <w:rPr>
          <w:sz w:val="28"/>
          <w:szCs w:val="28"/>
          <w:lang w:eastAsia="ru-RU"/>
        </w:rPr>
        <w:t xml:space="preserve"> </w:t>
      </w:r>
      <w:r w:rsidR="00CB7F51">
        <w:rPr>
          <w:sz w:val="28"/>
          <w:szCs w:val="28"/>
          <w:lang w:eastAsia="ru-RU"/>
        </w:rPr>
        <w:t>РЕСУРСОВ</w:t>
      </w:r>
      <w:r w:rsidRPr="00CB7F51">
        <w:rPr>
          <w:sz w:val="28"/>
          <w:szCs w:val="28"/>
          <w:lang w:eastAsia="ru-RU"/>
        </w:rPr>
        <w:t xml:space="preserve">, ПРИЛОЖЕНИЯ следует располагать в середине строки без точки в конце и печатать прописными буквами, не подчеркивая, номеров разделы не имеют.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 w:rsidRPr="00CB7F51">
        <w:rPr>
          <w:sz w:val="28"/>
          <w:szCs w:val="28"/>
          <w:lang w:eastAsia="ru-RU"/>
        </w:rPr>
        <w:t>1</w:t>
      </w:r>
      <w:r w:rsidR="007307FA" w:rsidRPr="00CB7F51">
        <w:rPr>
          <w:sz w:val="28"/>
          <w:szCs w:val="28"/>
          <w:lang w:eastAsia="ru-RU"/>
        </w:rPr>
        <w:t>5</w:t>
      </w:r>
      <w:r w:rsidRPr="00CB7F51">
        <w:rPr>
          <w:sz w:val="28"/>
          <w:szCs w:val="28"/>
          <w:lang w:eastAsia="ru-RU"/>
        </w:rPr>
        <w:t xml:space="preserve"> мм.</w:t>
      </w:r>
    </w:p>
    <w:p w:rsidR="00992200" w:rsidRPr="00CB7F51" w:rsidRDefault="00992200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Пример оформления содержания представлен в Приложении Г.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4.4 Оформление глав и параграфов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параграфы, пункты и подпункты следует нумеровать арабскими цифрами. Разделы (главы) записывают по центру без абзацного </w:t>
      </w:r>
      <w:proofErr w:type="gramStart"/>
      <w:r w:rsidRPr="00CB7F51">
        <w:rPr>
          <w:rFonts w:eastAsia="Calibri"/>
          <w:sz w:val="28"/>
          <w:szCs w:val="28"/>
          <w:lang w:eastAsia="ru-RU"/>
        </w:rPr>
        <w:t>отступа,  подразделы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(параграфы) – с абзацного отступа с выравниванием по ширине страницы.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755A2D" w:rsidRPr="00CB7F51" w:rsidRDefault="00755A2D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CB7F51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Перед каждым элементом перечисления следует ставить тире. При необходимости ссылки в тексте работы на один из элементов перечисления </w:t>
      </w:r>
      <w:proofErr w:type="gramStart"/>
      <w:r w:rsidRPr="00CB7F51">
        <w:rPr>
          <w:rFonts w:eastAsia="Calibri"/>
          <w:sz w:val="28"/>
          <w:szCs w:val="28"/>
          <w:lang w:eastAsia="ru-RU"/>
        </w:rPr>
        <w:lastRenderedPageBreak/>
        <w:t>вместо тире</w:t>
      </w:r>
      <w:proofErr w:type="gramEnd"/>
      <w:r w:rsidRPr="00CB7F51">
        <w:rPr>
          <w:rFonts w:eastAsia="Calibri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______________;</w:t>
      </w:r>
    </w:p>
    <w:p w:rsidR="00B57ED2" w:rsidRPr="00CB7F51" w:rsidRDefault="00B57ED2" w:rsidP="00B57ED2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______________: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firstLine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_________;</w:t>
      </w:r>
    </w:p>
    <w:p w:rsidR="00B57ED2" w:rsidRPr="00CB7F51" w:rsidRDefault="00B57ED2" w:rsidP="00B57ED2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__________;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а)_</w:t>
      </w:r>
      <w:proofErr w:type="gramEnd"/>
      <w:r w:rsidRPr="00CB7F51">
        <w:rPr>
          <w:sz w:val="28"/>
          <w:szCs w:val="28"/>
        </w:rPr>
        <w:t>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t>б)_</w:t>
      </w:r>
      <w:proofErr w:type="gramEnd"/>
      <w:r w:rsidRPr="00CB7F51">
        <w:rPr>
          <w:sz w:val="28"/>
          <w:szCs w:val="28"/>
        </w:rPr>
        <w:t>________: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1)________;</w:t>
      </w:r>
    </w:p>
    <w:p w:rsidR="00B57ED2" w:rsidRPr="00CB7F51" w:rsidRDefault="00B57ED2" w:rsidP="00B57ED2">
      <w:pPr>
        <w:tabs>
          <w:tab w:val="left" w:pos="1134"/>
        </w:tabs>
        <w:autoSpaceDE/>
        <w:autoSpaceDN/>
        <w:spacing w:line="360" w:lineRule="auto"/>
        <w:ind w:left="993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  2)________.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57ED2" w:rsidRPr="00CB7F51" w:rsidRDefault="00B57ED2" w:rsidP="00B57ED2">
      <w:pPr>
        <w:adjustRightInd w:val="0"/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CB7F51">
        <w:rPr>
          <w:sz w:val="28"/>
          <w:szCs w:val="28"/>
          <w:lang w:val="x-none"/>
        </w:rPr>
        <w:t xml:space="preserve">Расстояние между </w:t>
      </w:r>
      <w:r w:rsidRPr="00CB7F51">
        <w:rPr>
          <w:sz w:val="28"/>
          <w:szCs w:val="28"/>
        </w:rPr>
        <w:t>г</w:t>
      </w:r>
      <w:r w:rsidRPr="00CB7F51">
        <w:rPr>
          <w:sz w:val="28"/>
          <w:szCs w:val="28"/>
          <w:lang w:val="x-none"/>
        </w:rPr>
        <w:t>лавой и параграф</w:t>
      </w:r>
      <w:r w:rsidRPr="00CB7F51">
        <w:rPr>
          <w:sz w:val="28"/>
          <w:szCs w:val="28"/>
        </w:rPr>
        <w:t>ом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 один 1,5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 xml:space="preserve">. Расстояние между </w:t>
      </w:r>
      <w:r w:rsidRPr="00CB7F51">
        <w:rPr>
          <w:sz w:val="28"/>
          <w:szCs w:val="28"/>
        </w:rPr>
        <w:t>параграфом</w:t>
      </w:r>
      <w:r w:rsidRPr="00CB7F51">
        <w:rPr>
          <w:sz w:val="28"/>
          <w:szCs w:val="28"/>
          <w:lang w:val="x-none"/>
        </w:rPr>
        <w:t xml:space="preserve"> и текстом </w:t>
      </w:r>
      <w:r w:rsidRPr="00CB7F51">
        <w:rPr>
          <w:sz w:val="28"/>
          <w:szCs w:val="28"/>
        </w:rPr>
        <w:t>–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 xml:space="preserve">один </w:t>
      </w:r>
      <w:r w:rsidRPr="00CB7F51">
        <w:rPr>
          <w:sz w:val="28"/>
          <w:szCs w:val="28"/>
          <w:lang w:val="x-none"/>
        </w:rPr>
        <w:t>1</w:t>
      </w:r>
      <w:r w:rsidRPr="00CB7F51">
        <w:rPr>
          <w:sz w:val="28"/>
          <w:szCs w:val="28"/>
        </w:rPr>
        <w:t>,5</w:t>
      </w:r>
      <w:r w:rsidRPr="00CB7F51">
        <w:rPr>
          <w:sz w:val="28"/>
          <w:szCs w:val="28"/>
          <w:lang w:val="x-none"/>
        </w:rPr>
        <w:t xml:space="preserve"> </w:t>
      </w:r>
      <w:r w:rsidRPr="00CB7F51">
        <w:rPr>
          <w:sz w:val="28"/>
          <w:szCs w:val="28"/>
        </w:rPr>
        <w:t>интервал (одна пустая строка)</w:t>
      </w:r>
      <w:r w:rsidRPr="00CB7F51">
        <w:rPr>
          <w:sz w:val="28"/>
          <w:szCs w:val="28"/>
          <w:lang w:val="x-none"/>
        </w:rPr>
        <w:t>.</w:t>
      </w:r>
    </w:p>
    <w:p w:rsidR="00B57ED2" w:rsidRPr="00CB7F51" w:rsidRDefault="00B57ED2" w:rsidP="00B57ED2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4.5 Оформление иллюстраций </w:t>
      </w:r>
    </w:p>
    <w:p w:rsidR="00B57ED2" w:rsidRPr="00CB7F51" w:rsidRDefault="00B57ED2" w:rsidP="00B57ED2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</w:t>
      </w:r>
      <w:r w:rsidRPr="00CB7F51">
        <w:rPr>
          <w:sz w:val="28"/>
          <w:szCs w:val="28"/>
        </w:rPr>
        <w:lastRenderedPageBreak/>
        <w:t xml:space="preserve">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Иллюстрации любого вида называются рисунками.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B7F51">
        <w:rPr>
          <w:i/>
          <w:sz w:val="28"/>
          <w:szCs w:val="28"/>
        </w:rPr>
        <w:t>см.</w:t>
      </w:r>
      <w:r w:rsidRPr="00CB7F51">
        <w:rPr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см. рисунок 3.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B7F51">
        <w:rPr>
          <w:i/>
          <w:sz w:val="28"/>
          <w:szCs w:val="28"/>
        </w:rPr>
        <w:t xml:space="preserve"> </w:t>
      </w:r>
      <w:r w:rsidRPr="00CB7F51">
        <w:rPr>
          <w:sz w:val="28"/>
          <w:szCs w:val="28"/>
        </w:rPr>
        <w:t xml:space="preserve">и т.д.  </w:t>
      </w: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 кегль 14 и располагается по середине строки. </w:t>
      </w:r>
      <w:r w:rsidR="009B2B3D" w:rsidRPr="00CB7F51">
        <w:rPr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Рисунки имеют сквозную нумерацию.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B7F51">
        <w:rPr>
          <w:noProof/>
          <w:sz w:val="28"/>
          <w:szCs w:val="28"/>
          <w:lang w:eastAsia="ru-RU"/>
        </w:rPr>
        <w:drawing>
          <wp:inline distT="0" distB="0" distL="0" distR="0" wp14:anchorId="58EC8FE3" wp14:editId="0658D2F5">
            <wp:extent cx="5257800" cy="2609850"/>
            <wp:effectExtent l="0" t="0" r="0" b="0"/>
            <wp:docPr id="23" name="Диаграмма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57ED2" w:rsidRPr="00CB7F51" w:rsidRDefault="00B57ED2" w:rsidP="00B57ED2">
      <w:pPr>
        <w:pStyle w:val="30"/>
        <w:suppressAutoHyphens/>
        <w:spacing w:after="0"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Рисунок 3 – Группировка активов по степени ликвидности, тыс. руб.</w:t>
      </w:r>
    </w:p>
    <w:p w:rsidR="00B57ED2" w:rsidRPr="00CB7F51" w:rsidRDefault="00B57ED2" w:rsidP="00B57ED2">
      <w:pPr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При ссылках на иллюстрации следует писать «… на рисунке 1 показано…» и т.п. 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4.6 Общие правила представления формул </w:t>
      </w:r>
    </w:p>
    <w:p w:rsidR="00B57ED2" w:rsidRPr="00CB7F51" w:rsidRDefault="00B57ED2" w:rsidP="00B57ED2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B7F51">
        <w:rPr>
          <w:bCs/>
          <w:color w:val="000000"/>
          <w:sz w:val="28"/>
          <w:szCs w:val="28"/>
          <w:lang w:eastAsia="ru-RU"/>
        </w:rPr>
        <w:t>формулы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работы приведена одна формула, ее обозначают (1).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, вычисляют по формуле: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B7F51">
        <w:rPr>
          <w:color w:val="000000"/>
          <w:sz w:val="28"/>
          <w:szCs w:val="28"/>
          <w:lang w:eastAsia="ru-RU"/>
        </w:rPr>
        <w:fldChar w:fldCharType="begin"/>
      </w:r>
      <w:r w:rsidRPr="00CB7F51">
        <w:rPr>
          <w:color w:val="000000"/>
          <w:sz w:val="28"/>
          <w:szCs w:val="28"/>
          <w:lang w:eastAsia="ru-RU"/>
        </w:rPr>
        <w:instrText xml:space="preserve"> QUOTE </w:instrText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18A1AC2A" wp14:editId="0D5692B7">
            <wp:extent cx="466725" cy="3714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instrText xml:space="preserve"> </w:instrText>
      </w:r>
      <w:r w:rsidRPr="00CB7F51">
        <w:rPr>
          <w:color w:val="000000"/>
          <w:sz w:val="28"/>
          <w:szCs w:val="28"/>
          <w:lang w:eastAsia="ru-RU"/>
        </w:rPr>
        <w:fldChar w:fldCharType="separate"/>
      </w:r>
      <w:r w:rsidRPr="00CB7F51">
        <w:rPr>
          <w:noProof/>
          <w:color w:val="000000"/>
          <w:sz w:val="28"/>
          <w:lang w:eastAsia="ru-RU"/>
        </w:rPr>
        <w:drawing>
          <wp:inline distT="0" distB="0" distL="0" distR="0" wp14:anchorId="4D472695" wp14:editId="3DA0137F">
            <wp:extent cx="466725" cy="3714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fldChar w:fldCharType="end"/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  (1)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 xml:space="preserve">где </w:t>
      </w:r>
      <w:r w:rsidRPr="00CB7F51">
        <w:rPr>
          <w:i/>
          <w:iCs/>
          <w:color w:val="000000"/>
          <w:sz w:val="28"/>
          <w:szCs w:val="28"/>
          <w:lang w:eastAsia="ru-RU"/>
        </w:rPr>
        <w:t>т</w:t>
      </w:r>
      <w:r w:rsidRPr="00CB7F51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</w:t>
      </w:r>
      <w:r w:rsidRPr="00CB7F51">
        <w:rPr>
          <w:color w:val="000000"/>
          <w:sz w:val="28"/>
          <w:szCs w:val="28"/>
          <w:lang w:val="en-US" w:eastAsia="ru-RU"/>
        </w:rPr>
        <w:t>V</w:t>
      </w:r>
      <w:r w:rsidRPr="00CB7F51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CB7F51">
        <w:rPr>
          <w:color w:val="000000"/>
          <w:sz w:val="28"/>
          <w:szCs w:val="28"/>
          <w:vertAlign w:val="superscript"/>
          <w:lang w:eastAsia="ru-RU"/>
        </w:rPr>
        <w:t>3</w:t>
      </w:r>
      <w:r w:rsidRPr="00CB7F51">
        <w:rPr>
          <w:color w:val="000000"/>
          <w:sz w:val="28"/>
          <w:szCs w:val="28"/>
          <w:lang w:eastAsia="ru-RU"/>
        </w:rPr>
        <w:t>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Пример – 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118C228" wp14:editId="6DDD5C42">
            <wp:extent cx="567639" cy="428625"/>
            <wp:effectExtent l="0" t="0" r="444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B7F51">
        <w:rPr>
          <w:color w:val="000000"/>
          <w:sz w:val="28"/>
          <w:szCs w:val="28"/>
          <w:lang w:eastAsia="ru-RU"/>
        </w:rPr>
        <w:t xml:space="preserve">,   </w:t>
      </w:r>
      <w:proofErr w:type="gramEnd"/>
      <w:r w:rsidRPr="00CB7F51">
        <w:rPr>
          <w:color w:val="000000"/>
          <w:sz w:val="28"/>
          <w:szCs w:val="28"/>
          <w:lang w:eastAsia="ru-RU"/>
        </w:rPr>
        <w:t xml:space="preserve">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(2)</w:t>
      </w:r>
    </w:p>
    <w:p w:rsidR="00B57ED2" w:rsidRPr="00CB7F51" w:rsidRDefault="00B57ED2" w:rsidP="00B57ED2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B7F51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029471C" wp14:editId="2A99F62F">
            <wp:extent cx="381000" cy="4667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F51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CB7F51">
        <w:rPr>
          <w:color w:val="000000"/>
          <w:sz w:val="28"/>
          <w:szCs w:val="28"/>
          <w:lang w:eastAsia="ru-RU"/>
        </w:rPr>
        <w:tab/>
        <w:t>(3)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B7F51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CB7F51">
        <w:rPr>
          <w:color w:val="000000"/>
          <w:sz w:val="28"/>
          <w:szCs w:val="28"/>
          <w:lang w:eastAsia="ru-RU"/>
        </w:rPr>
        <w:t>».</w:t>
      </w:r>
    </w:p>
    <w:p w:rsidR="00B57ED2" w:rsidRPr="00CB7F51" w:rsidRDefault="00B57ED2" w:rsidP="00B57ED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4.7 Оформление таблиц</w:t>
      </w:r>
    </w:p>
    <w:p w:rsidR="00B57ED2" w:rsidRPr="00CB7F51" w:rsidRDefault="00B57ED2" w:rsidP="00B57ED2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9B2B3D" w:rsidRPr="00CB7F51" w:rsidRDefault="00B57ED2" w:rsidP="009B2B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2"/>
          <w:sz w:val="28"/>
          <w:szCs w:val="28"/>
        </w:rPr>
        <w:t xml:space="preserve">Нумерация таблиц – сквозная по всей </w:t>
      </w:r>
      <w:r w:rsidRPr="00CB7F51">
        <w:rPr>
          <w:sz w:val="28"/>
          <w:szCs w:val="28"/>
        </w:rPr>
        <w:t>работе. Каждая таблица должна иметь название и номер, помещае</w:t>
      </w:r>
      <w:r w:rsidRPr="00CB7F51">
        <w:rPr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="009B2B3D" w:rsidRPr="00CB7F51">
        <w:rPr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CB7F51">
        <w:rPr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B7F51">
        <w:rPr>
          <w:spacing w:val="-1"/>
          <w:sz w:val="28"/>
          <w:szCs w:val="28"/>
        </w:rPr>
        <w:t>ворота работы или с поворотом по часовой стрелке. Допускается пе</w:t>
      </w:r>
      <w:r w:rsidRPr="00CB7F51">
        <w:rPr>
          <w:spacing w:val="1"/>
          <w:sz w:val="28"/>
          <w:szCs w:val="28"/>
        </w:rPr>
        <w:t>ренос таблицы на другую страницу с сохранением заголовков граф.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</w:t>
      </w:r>
      <w:r w:rsidRPr="00CB7F51">
        <w:rPr>
          <w:sz w:val="28"/>
          <w:szCs w:val="28"/>
        </w:rPr>
        <w:lastRenderedPageBreak/>
        <w:t>«Продолжение таблицы» и указывают номер таблицы.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CB7F51">
        <w:rPr>
          <w:spacing w:val="-2"/>
          <w:sz w:val="28"/>
          <w:szCs w:val="28"/>
        </w:rPr>
        <w:t>Графы таблицы имеют заголовки и подзаголовки: заголовки на</w:t>
      </w:r>
      <w:r w:rsidRPr="00CB7F51">
        <w:rPr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заголовком и подзаголовков таблиц точки не ставят.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3"/>
          <w:sz w:val="28"/>
          <w:szCs w:val="28"/>
        </w:rPr>
        <w:t>Единицы измерения прописываются в графах таблицы.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B7F51">
        <w:rPr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B7F51">
        <w:rPr>
          <w:spacing w:val="-2"/>
          <w:sz w:val="28"/>
          <w:szCs w:val="28"/>
        </w:rPr>
        <w:t>прочерк (тире).</w:t>
      </w: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Пример:</w:t>
      </w: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rPr>
          <w:sz w:val="28"/>
          <w:szCs w:val="28"/>
        </w:rPr>
      </w:pPr>
      <w:r w:rsidRPr="00CB7F51">
        <w:rPr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1481"/>
        <w:gridCol w:w="2144"/>
        <w:gridCol w:w="2504"/>
      </w:tblGrid>
      <w:tr w:rsidR="00B57ED2" w:rsidRPr="00CB7F51" w:rsidTr="008D3F4C"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center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B57ED2" w:rsidRPr="00CB7F51" w:rsidTr="008D3F4C">
        <w:trPr>
          <w:trHeight w:val="39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3798,1231</w:t>
            </w:r>
          </w:p>
        </w:tc>
      </w:tr>
      <w:tr w:rsidR="00B57ED2" w:rsidRPr="00CB7F51" w:rsidTr="008D3F4C">
        <w:trPr>
          <w:trHeight w:val="419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324,8</w:t>
            </w:r>
          </w:p>
        </w:tc>
      </w:tr>
      <w:tr w:rsidR="00B57ED2" w:rsidRPr="00CB7F51" w:rsidTr="008D3F4C">
        <w:trPr>
          <w:trHeight w:val="412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3,278</w:t>
            </w:r>
          </w:p>
        </w:tc>
      </w:tr>
      <w:tr w:rsidR="00B57ED2" w:rsidRPr="00CB7F51" w:rsidTr="008D3F4C">
        <w:trPr>
          <w:trHeight w:val="417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2348</w:t>
            </w:r>
          </w:p>
        </w:tc>
      </w:tr>
      <w:tr w:rsidR="00B57ED2" w:rsidRPr="00CB7F51" w:rsidTr="008D3F4C">
        <w:trPr>
          <w:trHeight w:val="423"/>
        </w:trPr>
        <w:tc>
          <w:tcPr>
            <w:tcW w:w="319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Ма</w:t>
            </w:r>
            <w:r w:rsidR="00CB7F51">
              <w:rPr>
                <w:spacing w:val="-1"/>
                <w:sz w:val="24"/>
                <w:szCs w:val="24"/>
              </w:rPr>
              <w:t>й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B57ED2" w:rsidRPr="00CB7F51" w:rsidRDefault="00B57ED2" w:rsidP="008D3F4C">
            <w:pPr>
              <w:ind w:right="10" w:hanging="5"/>
              <w:jc w:val="both"/>
              <w:rPr>
                <w:spacing w:val="-1"/>
                <w:sz w:val="24"/>
                <w:szCs w:val="24"/>
              </w:rPr>
            </w:pPr>
            <w:r w:rsidRPr="00CB7F51">
              <w:rPr>
                <w:spacing w:val="-1"/>
                <w:sz w:val="24"/>
                <w:szCs w:val="24"/>
              </w:rPr>
              <w:t>39874</w:t>
            </w:r>
          </w:p>
        </w:tc>
      </w:tr>
    </w:tbl>
    <w:p w:rsidR="00B57ED2" w:rsidRPr="00CB7F51" w:rsidRDefault="00B57ED2" w:rsidP="00B57ED2">
      <w:pPr>
        <w:shd w:val="clear" w:color="auto" w:fill="FFFFFF"/>
        <w:spacing w:line="360" w:lineRule="auto"/>
        <w:ind w:left="5" w:right="10" w:firstLine="709"/>
        <w:jc w:val="both"/>
        <w:rPr>
          <w:spacing w:val="-1"/>
          <w:sz w:val="28"/>
          <w:szCs w:val="28"/>
        </w:rPr>
      </w:pPr>
    </w:p>
    <w:p w:rsidR="00B57ED2" w:rsidRPr="00CB7F51" w:rsidRDefault="00B57ED2" w:rsidP="00B57ED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Рекомендуемый размер шрифта (кегль) текста таблицы – 12 с </w:t>
      </w:r>
      <w:r w:rsidRPr="00CB7F51">
        <w:rPr>
          <w:sz w:val="28"/>
          <w:szCs w:val="28"/>
        </w:rPr>
        <w:lastRenderedPageBreak/>
        <w:t>межстрочным интервалом – 1.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B57ED2" w:rsidRPr="00CB7F51" w:rsidRDefault="00B57ED2" w:rsidP="00B57ED2">
      <w:pPr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B57ED2" w:rsidRPr="00CB7F51" w:rsidRDefault="00B57ED2" w:rsidP="00B57ED2">
      <w:p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B7F51">
        <w:rPr>
          <w:color w:val="000000"/>
          <w:kern w:val="24"/>
          <w:sz w:val="28"/>
          <w:szCs w:val="28"/>
        </w:rPr>
        <w:t>Таблица с ее наименованием должны быть отделены от основного текстами пустыми строками (снизу и сверху).</w:t>
      </w:r>
    </w:p>
    <w:p w:rsidR="00B57ED2" w:rsidRPr="00CB7F51" w:rsidRDefault="00B57ED2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color w:val="000000"/>
          <w:sz w:val="28"/>
          <w:szCs w:val="28"/>
          <w:lang w:eastAsia="ru-RU"/>
        </w:rPr>
      </w:pPr>
    </w:p>
    <w:p w:rsidR="00755A2D" w:rsidRPr="00CB7F51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4.8 Оформление приложений</w:t>
      </w:r>
    </w:p>
    <w:p w:rsidR="00755A2D" w:rsidRPr="00CB7F51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755A2D" w:rsidRPr="00CB7F51" w:rsidRDefault="00755A2D" w:rsidP="008A62AC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 xml:space="preserve">Приложения должны иметь общую с остальной частью документа сквозную нумерацию страниц. Приложение, выполненное на листе большого </w:t>
      </w:r>
      <w:r w:rsidRPr="00CB7F51">
        <w:rPr>
          <w:kern w:val="3"/>
          <w:sz w:val="28"/>
          <w:szCs w:val="28"/>
          <w:lang w:eastAsia="ru-RU"/>
        </w:rPr>
        <w:lastRenderedPageBreak/>
        <w:t>формата, считается за один лист. Все приложения должны быть перечислены в содержании документа с указанием их обозначений и заголовок.</w:t>
      </w:r>
    </w:p>
    <w:p w:rsidR="008A62AC" w:rsidRPr="00CB7F51" w:rsidRDefault="008A62AC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4.9 Оформление ссылок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Ссылки на использованные источники следует указывать порядковым номером библиографического описания источника в списке использ</w:t>
      </w:r>
      <w:r w:rsidR="00CB7F51">
        <w:rPr>
          <w:rFonts w:eastAsia="Calibri"/>
          <w:sz w:val="28"/>
          <w:szCs w:val="28"/>
          <w:lang w:eastAsia="ru-RU"/>
        </w:rPr>
        <w:t>ованных ресурсов</w:t>
      </w:r>
      <w:r w:rsidRPr="00CB7F51">
        <w:rPr>
          <w:rFonts w:eastAsia="Calibri"/>
          <w:sz w:val="28"/>
          <w:szCs w:val="28"/>
          <w:lang w:eastAsia="ru-RU"/>
        </w:rPr>
        <w:t xml:space="preserve">. Порядковый номер ссылки заключают в квадратные скобки. Нумерация ссылок ведется арабскими цифрами [10, </w:t>
      </w:r>
      <w:r w:rsidRPr="00CB7F51">
        <w:rPr>
          <w:rFonts w:eastAsia="Calibri"/>
          <w:sz w:val="28"/>
          <w:szCs w:val="28"/>
          <w:lang w:val="en-US" w:eastAsia="ru-RU"/>
        </w:rPr>
        <w:t>c</w:t>
      </w:r>
      <w:r w:rsidRPr="00CB7F51">
        <w:rPr>
          <w:rFonts w:eastAsia="Calibri"/>
          <w:sz w:val="28"/>
          <w:szCs w:val="28"/>
          <w:lang w:eastAsia="ru-RU"/>
        </w:rPr>
        <w:t>.96].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B7F51">
        <w:rPr>
          <w:rFonts w:eastAsia="Calibri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ГОСТ.</w:t>
      </w:r>
    </w:p>
    <w:p w:rsidR="00755A2D" w:rsidRPr="00CB7F51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CB7F51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CB7F51" w:rsidRDefault="00CB7F51" w:rsidP="00CB7F51">
      <w:pPr>
        <w:pStyle w:val="af2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4.10 Оформление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курсовых работ (проектов). Список использованных ресурсов оформляется в соответствии с требованиями ГОСТ 7.0.100 -2018.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Конституция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– Международные правовые акты, ратифицированные Российской Федерацией;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Конституционные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 (кодексы);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Федеральные законы;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Законы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Указы и распоряжения Президента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 представлен в Приложении Д.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 и т. п.) указывая официальное наименование.</w:t>
      </w:r>
    </w:p>
    <w:p w:rsidR="00CB7F51" w:rsidRPr="00CB7F51" w:rsidRDefault="00CB7F51" w:rsidP="00CB7F51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 курсовой работы (проекта) должен содержать не менее 15 источников.</w:t>
      </w:r>
    </w:p>
    <w:p w:rsidR="00755A2D" w:rsidRPr="00CB7F51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106C6" w:rsidRPr="00CB7F51" w:rsidRDefault="00755A2D" w:rsidP="001132D3">
      <w:pPr>
        <w:pStyle w:val="1"/>
        <w:widowControl/>
        <w:numPr>
          <w:ilvl w:val="0"/>
          <w:numId w:val="17"/>
        </w:numPr>
        <w:tabs>
          <w:tab w:val="left" w:pos="0"/>
        </w:tabs>
        <w:spacing w:line="360" w:lineRule="auto"/>
        <w:ind w:left="0" w:firstLine="0"/>
        <w:jc w:val="center"/>
        <w:rPr>
          <w:b w:val="0"/>
        </w:rPr>
      </w:pPr>
      <w:r w:rsidRPr="00CB7F51">
        <w:rPr>
          <w:b w:val="0"/>
        </w:rPr>
        <w:lastRenderedPageBreak/>
        <w:t xml:space="preserve">ЗАЩИТА КУРСОВОЙ РАБОТЫ </w:t>
      </w:r>
    </w:p>
    <w:p w:rsidR="00755A2D" w:rsidRPr="00CB7F51" w:rsidRDefault="00755A2D" w:rsidP="001132D3">
      <w:pPr>
        <w:pStyle w:val="a3"/>
        <w:widowControl/>
        <w:spacing w:line="360" w:lineRule="auto"/>
        <w:ind w:right="257" w:firstLine="707"/>
        <w:jc w:val="both"/>
      </w:pP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Курсовая работа должна быть написана в сроки, установленные приказом по </w:t>
      </w:r>
      <w:r w:rsidR="00755A2D" w:rsidRPr="00CB7F51">
        <w:t>колледжу</w:t>
      </w:r>
      <w:r w:rsidRPr="00CB7F51">
        <w:t xml:space="preserve">. </w:t>
      </w:r>
      <w:r w:rsidR="00755A2D" w:rsidRPr="00CB7F51">
        <w:t>Обучающийся</w:t>
      </w:r>
      <w:r w:rsidRPr="00CB7F51">
        <w:t>, не защитивший курсовую работу в срок, считается имеющим академическую задолженность и не допускается к сдаче экзамена.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Защита курсовой работы имеет целью выявить глубину и самостоятельность знаний </w:t>
      </w:r>
      <w:r w:rsidR="00755A2D" w:rsidRPr="00CB7F51">
        <w:t>обучающегося</w:t>
      </w:r>
      <w:r w:rsidRPr="00CB7F51">
        <w:t xml:space="preserve"> по выбранной теме. На защите </w:t>
      </w:r>
      <w:r w:rsidR="00755A2D" w:rsidRPr="00CB7F51">
        <w:t>обучающийся</w:t>
      </w:r>
      <w:r w:rsidRPr="00CB7F51">
        <w:t xml:space="preserve"> должен хорошо ориентироваться в представленной работе, уметь объяснить источники цифровых данных, отвечать на вопросы как теоретического, так и практического характера, относящиеся к теме работы.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Перед защитой </w:t>
      </w:r>
      <w:r w:rsidR="00755A2D" w:rsidRPr="00CB7F51">
        <w:t>обучающийся</w:t>
      </w:r>
      <w:r w:rsidRPr="00CB7F51">
        <w:t xml:space="preserve"> готовится как по работе в целом, так и по замечаниям руководителя.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Защита состоит из краткого изложения </w:t>
      </w:r>
      <w:r w:rsidR="00755A2D" w:rsidRPr="00CB7F51">
        <w:t>обучающегося</w:t>
      </w:r>
      <w:r w:rsidRPr="00CB7F51">
        <w:t xml:space="preserve"> основных положений работы. Особое внимание должно быть уделено тем разделам работы, в которых имеются критические замечания по вопросам избранной темы. В конце своего сообщения </w:t>
      </w:r>
      <w:r w:rsidR="00755A2D" w:rsidRPr="00CB7F51">
        <w:t>обучающийся</w:t>
      </w:r>
      <w:r w:rsidRPr="00CB7F51">
        <w:t xml:space="preserve"> отвечает на замечание руководителя, сделанные им в отзыве. После этого </w:t>
      </w:r>
      <w:r w:rsidR="00755A2D" w:rsidRPr="00CB7F51">
        <w:t>преподаватель и другие слушатели</w:t>
      </w:r>
      <w:r w:rsidRPr="00CB7F51">
        <w:t xml:space="preserve"> задают </w:t>
      </w:r>
      <w:r w:rsidR="00755A2D" w:rsidRPr="00CB7F51">
        <w:t>обучающемуся</w:t>
      </w:r>
      <w:r w:rsidRPr="00CB7F51">
        <w:t xml:space="preserve"> вопросы. При оценке курсовой работы </w:t>
      </w:r>
      <w:r w:rsidR="00755A2D" w:rsidRPr="00CB7F51">
        <w:t>преподаватель</w:t>
      </w:r>
      <w:r w:rsidRPr="00CB7F51">
        <w:t xml:space="preserve"> </w:t>
      </w:r>
      <w:r w:rsidR="00755A2D" w:rsidRPr="00CB7F51">
        <w:t>учитывает,</w:t>
      </w:r>
      <w:r w:rsidRPr="00CB7F51">
        <w:t xml:space="preserve"> как качество написания работы, так и результаты ее защиты.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Курсовая работа, получившая неудовлетворительную оценку при защите, подлежит повторной защите </w:t>
      </w:r>
      <w:r w:rsidR="00755A2D" w:rsidRPr="00CB7F51">
        <w:t>обучающимся.</w:t>
      </w:r>
    </w:p>
    <w:p w:rsidR="00B106C6" w:rsidRPr="00CB7F51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CB7F51">
        <w:t xml:space="preserve">Оценка о защите курсовой работы вносится в экзаменационную ведомость и зачетную книжку </w:t>
      </w:r>
      <w:r w:rsidR="00755A2D" w:rsidRPr="00CB7F51">
        <w:t>обучающегося</w:t>
      </w:r>
      <w:r w:rsidRPr="00CB7F51">
        <w:t>.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Процедура защиты курсовой работы/проекта включает в себя:</w:t>
      </w:r>
    </w:p>
    <w:p w:rsidR="00CB2992" w:rsidRPr="00CB7F51" w:rsidRDefault="00B503C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в</w:t>
      </w:r>
      <w:r w:rsidR="00CB2992" w:rsidRPr="00CB7F51">
        <w:rPr>
          <w:sz w:val="28"/>
          <w:szCs w:val="28"/>
        </w:rPr>
        <w:t>ыступление</w:t>
      </w:r>
      <w:r w:rsidR="006F213C" w:rsidRPr="00CB7F51">
        <w:rPr>
          <w:sz w:val="28"/>
          <w:szCs w:val="28"/>
        </w:rPr>
        <w:t xml:space="preserve"> обучающегося</w:t>
      </w:r>
      <w:r w:rsidR="00CB2992" w:rsidRPr="00CB7F51">
        <w:rPr>
          <w:sz w:val="28"/>
          <w:szCs w:val="28"/>
        </w:rPr>
        <w:t xml:space="preserve"> по теме и результатам работы (5</w:t>
      </w:r>
      <w:r w:rsidR="006F213C" w:rsidRPr="00CB7F51">
        <w:rPr>
          <w:sz w:val="28"/>
          <w:szCs w:val="28"/>
        </w:rPr>
        <w:t>–</w:t>
      </w:r>
      <w:r w:rsidR="00CB2992" w:rsidRPr="00CB7F51">
        <w:rPr>
          <w:sz w:val="28"/>
          <w:szCs w:val="28"/>
        </w:rPr>
        <w:t>8 мин)</w:t>
      </w:r>
      <w:r w:rsidRPr="00CB7F51">
        <w:rPr>
          <w:sz w:val="28"/>
          <w:szCs w:val="28"/>
        </w:rPr>
        <w:t>;</w:t>
      </w:r>
      <w:r w:rsidR="00CB2992" w:rsidRPr="00CB7F51">
        <w:rPr>
          <w:sz w:val="28"/>
          <w:szCs w:val="28"/>
        </w:rPr>
        <w:t xml:space="preserve">  </w:t>
      </w:r>
    </w:p>
    <w:p w:rsidR="00CB2992" w:rsidRPr="00CB7F51" w:rsidRDefault="00CB299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ответы на вопросы членов комиссии, в которую входят преподаватели дисциплин профессионального цикла.</w:t>
      </w:r>
    </w:p>
    <w:p w:rsidR="00CB2992" w:rsidRPr="00CB7F51" w:rsidRDefault="00CB2992" w:rsidP="006665B2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CB7F51">
        <w:rPr>
          <w:sz w:val="28"/>
          <w:szCs w:val="28"/>
        </w:rPr>
        <w:t xml:space="preserve">Также в состав комиссии могут входить: заместитель директора по УПР, практикующие специалисты.  </w:t>
      </w:r>
      <w:r w:rsidRPr="00CB7F51">
        <w:rPr>
          <w:spacing w:val="-8"/>
          <w:sz w:val="28"/>
          <w:szCs w:val="28"/>
        </w:rPr>
        <w:t xml:space="preserve">На защиту могут быть приглашены преподаватели и </w:t>
      </w:r>
      <w:r w:rsidR="006F213C" w:rsidRPr="00CB7F51">
        <w:rPr>
          <w:spacing w:val="-8"/>
          <w:sz w:val="28"/>
          <w:szCs w:val="28"/>
        </w:rPr>
        <w:t>обучающиеся</w:t>
      </w:r>
      <w:r w:rsidRPr="00CB7F51">
        <w:rPr>
          <w:spacing w:val="-8"/>
          <w:sz w:val="28"/>
          <w:szCs w:val="28"/>
        </w:rPr>
        <w:t xml:space="preserve"> других специальностей. 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При подготовке к защите Вам необходимо: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внимательн</w:t>
      </w:r>
      <w:r w:rsidR="00B503C2" w:rsidRPr="00CB7F51">
        <w:rPr>
          <w:spacing w:val="-8"/>
          <w:sz w:val="28"/>
          <w:szCs w:val="28"/>
        </w:rPr>
        <w:t>о прочитать содержание рецензии</w:t>
      </w:r>
      <w:r w:rsidRPr="00CB7F51">
        <w:rPr>
          <w:spacing w:val="-8"/>
          <w:sz w:val="28"/>
          <w:szCs w:val="28"/>
        </w:rPr>
        <w:t xml:space="preserve"> руководителя работы</w:t>
      </w:r>
      <w:r w:rsidR="00B503C2" w:rsidRPr="00CB7F51">
        <w:rPr>
          <w:spacing w:val="-8"/>
          <w:sz w:val="28"/>
          <w:szCs w:val="28"/>
        </w:rPr>
        <w:t>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внести необходимые поправки, сделать необходимые дополнения и изменения;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>обоснованно и доказательно раскрыть сущность темы курсовой работы;</w:t>
      </w:r>
    </w:p>
    <w:p w:rsidR="00CB2992" w:rsidRPr="00CB7F51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CB7F51">
        <w:rPr>
          <w:spacing w:val="-8"/>
          <w:sz w:val="28"/>
          <w:szCs w:val="28"/>
        </w:rPr>
        <w:t xml:space="preserve">обстоятельно ответить на вопросы членов комиссии. </w:t>
      </w:r>
    </w:p>
    <w:p w:rsidR="00CB2992" w:rsidRPr="00CB7F51" w:rsidRDefault="006F213C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 xml:space="preserve">кончательная оценка за курсовую работу выставляется комиссией после защиты.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Работа оценивается дифференцированно с учетом качества ее выполнения, содержательности выступления и ответов на вопросы во время защиты. 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Результаты защиты оцениваются по </w:t>
      </w:r>
      <w:proofErr w:type="spellStart"/>
      <w:r w:rsidRPr="00CB7F51">
        <w:rPr>
          <w:sz w:val="28"/>
          <w:szCs w:val="28"/>
        </w:rPr>
        <w:t>четырехбалльной</w:t>
      </w:r>
      <w:proofErr w:type="spellEnd"/>
      <w:r w:rsidRPr="00CB7F51">
        <w:rPr>
          <w:sz w:val="28"/>
          <w:szCs w:val="28"/>
        </w:rPr>
        <w:t xml:space="preserve">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 </w:t>
      </w:r>
    </w:p>
    <w:p w:rsidR="00CB2992" w:rsidRPr="00CB7F51" w:rsidRDefault="00CB2992" w:rsidP="001132D3">
      <w:pPr>
        <w:widowControl/>
        <w:spacing w:line="360" w:lineRule="auto"/>
        <w:ind w:firstLine="708"/>
        <w:jc w:val="both"/>
        <w:rPr>
          <w:iCs/>
          <w:sz w:val="28"/>
          <w:szCs w:val="28"/>
        </w:rPr>
      </w:pPr>
      <w:r w:rsidRPr="00CB7F51">
        <w:rPr>
          <w:iCs/>
          <w:sz w:val="28"/>
          <w:szCs w:val="28"/>
        </w:rPr>
        <w:t>К защите курсовой работы предъявляются следующие требования: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г</w:t>
      </w:r>
      <w:r w:rsidR="00CB2992" w:rsidRPr="00CB7F51">
        <w:rPr>
          <w:sz w:val="28"/>
          <w:szCs w:val="28"/>
        </w:rPr>
        <w:t>лубокая теоретическая проработка исследуемых проблем на основе анализа юридической литературы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у</w:t>
      </w:r>
      <w:r w:rsidR="00CB2992" w:rsidRPr="00CB7F51">
        <w:rPr>
          <w:sz w:val="28"/>
          <w:szCs w:val="28"/>
        </w:rPr>
        <w:t>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к</w:t>
      </w:r>
      <w:r w:rsidR="00CB2992" w:rsidRPr="00CB7F51">
        <w:rPr>
          <w:sz w:val="28"/>
          <w:szCs w:val="28"/>
        </w:rPr>
        <w:t>ритический подход к изучаемым фактическим материалам с целью поиска направлений совершенствования деятельности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а</w:t>
      </w:r>
      <w:r w:rsidR="00CB2992" w:rsidRPr="00CB7F51">
        <w:rPr>
          <w:sz w:val="28"/>
          <w:szCs w:val="28"/>
        </w:rPr>
        <w:t>ргументированность выводов, обоснованность предложений и рекомендаций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л</w:t>
      </w:r>
      <w:r w:rsidR="00CB2992" w:rsidRPr="00CB7F51">
        <w:rPr>
          <w:sz w:val="28"/>
          <w:szCs w:val="28"/>
        </w:rPr>
        <w:t>огически последовательное и самостоятельное изложение материала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>формление материала в соответствии с установленными требованиями</w:t>
      </w:r>
      <w:r w:rsidRPr="00CB7F51">
        <w:rPr>
          <w:sz w:val="28"/>
          <w:szCs w:val="28"/>
        </w:rPr>
        <w:t>;</w:t>
      </w:r>
    </w:p>
    <w:p w:rsidR="00CB2992" w:rsidRPr="00CB7F51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</w:t>
      </w:r>
      <w:r w:rsidR="00CB2992" w:rsidRPr="00CB7F51">
        <w:rPr>
          <w:sz w:val="28"/>
          <w:szCs w:val="28"/>
        </w:rPr>
        <w:t>бязательное наличие отзыва руководителя на курсовую работу/проект.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CB2992" w:rsidRPr="00CB7F51" w:rsidRDefault="00CB2992" w:rsidP="001132D3">
      <w:pPr>
        <w:widowControl/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7F51">
        <w:rPr>
          <w:sz w:val="28"/>
          <w:szCs w:val="28"/>
        </w:rPr>
        <w:t xml:space="preserve">При составлении тезисов необходимо учитывать ориентировочное время доклада на защите, которое составляет </w:t>
      </w:r>
      <w:r w:rsidRPr="00CB7F51">
        <w:rPr>
          <w:i/>
          <w:iCs/>
          <w:sz w:val="28"/>
          <w:szCs w:val="28"/>
        </w:rPr>
        <w:t>8-10 минут</w:t>
      </w:r>
      <w:r w:rsidRPr="00CB7F51">
        <w:rPr>
          <w:sz w:val="28"/>
          <w:szCs w:val="28"/>
        </w:rPr>
        <w:t xml:space="preserve">. Доклад целесообразно строить не путем изложения содержания работы по главам, а </w:t>
      </w:r>
      <w:r w:rsidRPr="00CB7F51">
        <w:rPr>
          <w:i/>
          <w:iCs/>
          <w:sz w:val="28"/>
          <w:szCs w:val="28"/>
        </w:rPr>
        <w:t>по задачам</w:t>
      </w:r>
      <w:r w:rsidRPr="00CB7F51">
        <w:rPr>
          <w:sz w:val="28"/>
          <w:szCs w:val="28"/>
        </w:rPr>
        <w:t xml:space="preserve">, то есть, раскрывая логику получения значимых результатов. В докладе обязательно должно присутствовать обращение к иллюстративному материалу, который будет использоваться в ходе защиты работы. Объем доклада должен составлять 7-8 страниц текста в формате </w:t>
      </w:r>
      <w:proofErr w:type="spellStart"/>
      <w:r w:rsidRPr="00CB7F51">
        <w:rPr>
          <w:sz w:val="28"/>
          <w:szCs w:val="28"/>
        </w:rPr>
        <w:t>Word</w:t>
      </w:r>
      <w:proofErr w:type="spellEnd"/>
      <w:r w:rsidRPr="00CB7F51">
        <w:rPr>
          <w:sz w:val="28"/>
          <w:szCs w:val="28"/>
        </w:rPr>
        <w:t xml:space="preserve">, размер шрифта 14, полуторный интервал. </w:t>
      </w:r>
    </w:p>
    <w:p w:rsidR="00CB2992" w:rsidRPr="00CB7F51" w:rsidRDefault="00CB299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  <w:r w:rsidRPr="00CB7F51">
        <w:rPr>
          <w:b w:val="0"/>
          <w:bCs/>
          <w:iCs/>
          <w:sz w:val="28"/>
          <w:szCs w:val="28"/>
        </w:rPr>
        <w:t>В качестве иллюстраций используе</w:t>
      </w:r>
      <w:r w:rsidR="006F213C" w:rsidRPr="00CB7F51">
        <w:rPr>
          <w:b w:val="0"/>
          <w:bCs/>
          <w:iCs/>
          <w:sz w:val="28"/>
          <w:szCs w:val="28"/>
        </w:rPr>
        <w:t>тся презентация, подготовленная</w:t>
      </w:r>
      <w:r w:rsidRPr="00CB7F51">
        <w:rPr>
          <w:b w:val="0"/>
          <w:bCs/>
          <w:iCs/>
          <w:sz w:val="28"/>
          <w:szCs w:val="28"/>
        </w:rPr>
        <w:t xml:space="preserve"> в программе «</w:t>
      </w:r>
      <w:r w:rsidRPr="00CB7F51">
        <w:rPr>
          <w:b w:val="0"/>
          <w:bCs/>
          <w:iCs/>
          <w:sz w:val="28"/>
          <w:szCs w:val="28"/>
          <w:lang w:val="en-US"/>
        </w:rPr>
        <w:t>Power</w:t>
      </w:r>
      <w:r w:rsidRPr="00CB7F51">
        <w:rPr>
          <w:b w:val="0"/>
          <w:bCs/>
          <w:iCs/>
          <w:sz w:val="28"/>
          <w:szCs w:val="28"/>
        </w:rPr>
        <w:t xml:space="preserve"> </w:t>
      </w:r>
      <w:r w:rsidRPr="00CB7F51">
        <w:rPr>
          <w:b w:val="0"/>
          <w:bCs/>
          <w:iCs/>
          <w:sz w:val="28"/>
          <w:szCs w:val="28"/>
          <w:lang w:val="en-US"/>
        </w:rPr>
        <w:t>Point</w:t>
      </w:r>
      <w:r w:rsidRPr="00CB7F51">
        <w:rPr>
          <w:b w:val="0"/>
          <w:bCs/>
          <w:iCs/>
          <w:sz w:val="28"/>
          <w:szCs w:val="28"/>
        </w:rPr>
        <w:t>»</w:t>
      </w:r>
      <w:r w:rsidR="006F213C" w:rsidRPr="00CB7F51">
        <w:rPr>
          <w:b w:val="0"/>
          <w:bCs/>
          <w:iCs/>
          <w:sz w:val="28"/>
          <w:szCs w:val="28"/>
        </w:rPr>
        <w:t xml:space="preserve"> по требованиям к презентациям</w:t>
      </w:r>
      <w:r w:rsidRPr="00CB7F51">
        <w:rPr>
          <w:b w:val="0"/>
          <w:bCs/>
          <w:iCs/>
          <w:sz w:val="28"/>
          <w:szCs w:val="28"/>
        </w:rPr>
        <w:t xml:space="preserve">. </w:t>
      </w:r>
    </w:p>
    <w:p w:rsidR="006F213C" w:rsidRPr="00CB7F51" w:rsidRDefault="006F213C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CB7F51" w:rsidRPr="00CB7F51" w:rsidRDefault="00CB7F51">
      <w:pPr>
        <w:widowControl/>
        <w:autoSpaceDE/>
        <w:autoSpaceDN/>
        <w:spacing w:after="160" w:line="259" w:lineRule="auto"/>
        <w:rPr>
          <w:bCs/>
          <w:iCs/>
          <w:sz w:val="28"/>
          <w:szCs w:val="28"/>
          <w:lang w:eastAsia="ru-RU"/>
        </w:rPr>
      </w:pPr>
      <w:r w:rsidRPr="00CB7F51">
        <w:rPr>
          <w:b/>
          <w:bCs/>
          <w:iCs/>
          <w:sz w:val="28"/>
          <w:szCs w:val="28"/>
        </w:rPr>
        <w:br w:type="page"/>
      </w:r>
    </w:p>
    <w:p w:rsidR="00B005E2" w:rsidRPr="00CB7F51" w:rsidRDefault="00B005E2" w:rsidP="001132D3">
      <w:pPr>
        <w:pStyle w:val="a3"/>
        <w:widowControl/>
        <w:spacing w:line="360" w:lineRule="auto"/>
        <w:ind w:left="0" w:right="3"/>
        <w:jc w:val="center"/>
      </w:pPr>
      <w:r w:rsidRPr="00CB7F51">
        <w:lastRenderedPageBreak/>
        <w:t>МЕТОДИЧЕСКИЕ РЕКОМЕНДАЦИИ</w:t>
      </w:r>
    </w:p>
    <w:p w:rsidR="00B005E2" w:rsidRPr="00CB7F51" w:rsidRDefault="00B005E2" w:rsidP="001132D3">
      <w:pPr>
        <w:widowControl/>
        <w:spacing w:line="360" w:lineRule="auto"/>
        <w:jc w:val="center"/>
        <w:rPr>
          <w:sz w:val="28"/>
        </w:rPr>
      </w:pPr>
      <w:r w:rsidRPr="00CB7F51">
        <w:rPr>
          <w:sz w:val="28"/>
        </w:rPr>
        <w:t>ПО ОФОРМЛЕНИЮ И ЗАЩИТЕ ПОРТФОЛИО</w:t>
      </w:r>
    </w:p>
    <w:p w:rsidR="00B005E2" w:rsidRPr="00CB7F51" w:rsidRDefault="00B005E2" w:rsidP="001132D3">
      <w:pPr>
        <w:widowControl/>
        <w:spacing w:line="360" w:lineRule="auto"/>
        <w:jc w:val="center"/>
        <w:rPr>
          <w:sz w:val="28"/>
        </w:rPr>
      </w:pPr>
    </w:p>
    <w:p w:rsidR="00B005E2" w:rsidRPr="00CB7F51" w:rsidRDefault="00B005E2" w:rsidP="001132D3">
      <w:pPr>
        <w:pStyle w:val="c7"/>
        <w:shd w:val="clear" w:color="auto" w:fill="FFFFFF"/>
        <w:spacing w:before="0" w:beforeAutospacing="0" w:after="0" w:afterAutospacing="0"/>
        <w:jc w:val="center"/>
        <w:rPr>
          <w:rStyle w:val="c20"/>
          <w:bCs/>
          <w:color w:val="000000"/>
          <w:sz w:val="28"/>
          <w:szCs w:val="28"/>
        </w:rPr>
      </w:pPr>
      <w:r w:rsidRPr="00CB7F51">
        <w:rPr>
          <w:rStyle w:val="c20"/>
          <w:bCs/>
          <w:color w:val="000000"/>
          <w:sz w:val="28"/>
          <w:szCs w:val="28"/>
        </w:rPr>
        <w:t>1 ОБЩИЕ ПОЛОЖЕНИЯ</w:t>
      </w:r>
    </w:p>
    <w:p w:rsidR="00B005E2" w:rsidRPr="00CB7F51" w:rsidRDefault="00B005E2" w:rsidP="001132D3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Портфолио – комплект документов, подтверждающих индивидуальные достижения обучающегося по различным направлениям деятельности. 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Создание портфолио – творческий процесс, позволяющий учитывать результаты, достигнутые обучающимся в разнообразных видах деятельности (учебной, научно-исследовательской, спортивной, творческой, социальной) за время обучения в колледже.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 Функции по формированию портфолио возлагаются на обучающегося. </w:t>
      </w: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2 ЦЕЛЬ И ЗАДАЧИ ПОРТФОЛИО</w:t>
      </w:r>
    </w:p>
    <w:p w:rsidR="00B005E2" w:rsidRPr="00CB7F51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Pr="00CB7F51" w:rsidRDefault="00B005E2" w:rsidP="001132D3">
      <w:pPr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Защита портфолио включена в квалификационные экзамены по профессиональным модулям. 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Основная цель формирования портфолио – накопление, сохранение и документальное подтверждение собственных достижений обучающегося в процессе обучения в колледже, демонстрация освоения общих и профессиональных компетенций.</w:t>
      </w:r>
    </w:p>
    <w:p w:rsidR="00B005E2" w:rsidRPr="00CB7F51" w:rsidRDefault="00B005E2" w:rsidP="001132D3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Стратегические цели портфолио: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показать все, на что обучающийся способен, продемонстрировать его наиболее сильные ст</w:t>
      </w:r>
      <w:r w:rsidR="00E047A8" w:rsidRPr="00CB7F51">
        <w:rPr>
          <w:color w:val="000000"/>
          <w:sz w:val="28"/>
          <w:szCs w:val="28"/>
        </w:rPr>
        <w:t>ороны, максимально раскрыть его</w:t>
      </w:r>
      <w:r w:rsidRPr="00CB7F51">
        <w:rPr>
          <w:color w:val="000000"/>
          <w:sz w:val="28"/>
          <w:szCs w:val="28"/>
        </w:rPr>
        <w:t xml:space="preserve"> человеческий, профессиональный, творческий потенциал;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привить обучающемуся навыки анализа собственной деятельности, самоорганизации, самоконтроля, самооценки, а также позитивному и конструктивному отношению к сторонней критике;</w:t>
      </w:r>
    </w:p>
    <w:p w:rsidR="00B005E2" w:rsidRPr="00CB7F51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сформировать у обучающегося навыки самосознания и адекватной самооценки своих результатов, понимания их динамики.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Задачи портфолио: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ф</w:t>
      </w:r>
      <w:r w:rsidR="00B005E2" w:rsidRPr="00CB7F51">
        <w:rPr>
          <w:color w:val="000000"/>
          <w:sz w:val="28"/>
          <w:szCs w:val="28"/>
        </w:rPr>
        <w:t>ормировать умение целеполагания, способствовать умению планировать, организовывать и быть ответственным за свою деятельность</w:t>
      </w:r>
      <w:r w:rsidRPr="00CB7F51">
        <w:rPr>
          <w:color w:val="000000"/>
          <w:sz w:val="28"/>
          <w:szCs w:val="28"/>
        </w:rPr>
        <w:t>;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</w:t>
      </w:r>
      <w:r w:rsidR="00B005E2" w:rsidRPr="00CB7F51">
        <w:rPr>
          <w:color w:val="000000"/>
          <w:sz w:val="28"/>
          <w:szCs w:val="28"/>
        </w:rPr>
        <w:t>пособствовать формированию индивидуальной траектории развития обучающегося</w:t>
      </w:r>
      <w:r w:rsidRPr="00CB7F51">
        <w:rPr>
          <w:color w:val="000000"/>
          <w:sz w:val="28"/>
          <w:szCs w:val="28"/>
        </w:rPr>
        <w:t>;</w:t>
      </w:r>
    </w:p>
    <w:p w:rsidR="00B005E2" w:rsidRPr="00CB7F51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</w:t>
      </w:r>
      <w:r w:rsidR="00B005E2" w:rsidRPr="00CB7F51">
        <w:rPr>
          <w:color w:val="000000"/>
          <w:sz w:val="28"/>
          <w:szCs w:val="28"/>
        </w:rPr>
        <w:t>азвивать навыки рефлексивной и оценочной деятельности.</w:t>
      </w:r>
    </w:p>
    <w:p w:rsidR="00B005E2" w:rsidRPr="00CB7F51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Портфолио является не только современной эффективной формой </w:t>
      </w:r>
      <w:proofErr w:type="spellStart"/>
      <w:r w:rsidRPr="00CB7F51">
        <w:rPr>
          <w:color w:val="000000"/>
          <w:sz w:val="28"/>
          <w:szCs w:val="28"/>
        </w:rPr>
        <w:t>самооценивания</w:t>
      </w:r>
      <w:proofErr w:type="spellEnd"/>
      <w:r w:rsidRPr="00CB7F51">
        <w:rPr>
          <w:color w:val="000000"/>
          <w:sz w:val="28"/>
          <w:szCs w:val="28"/>
        </w:rPr>
        <w:t xml:space="preserve"> результатов образовательной деятельности обучающегося, но и способствует: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мотивации к образовательным достижениям;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приобретению опыта в деловой конкуренции;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обоснованной реализации самообразования для развития профессиональных компетентностей;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выработке умения объективно оценивать уровень своих профессиональных компетентностей; </w:t>
      </w:r>
    </w:p>
    <w:p w:rsidR="00B005E2" w:rsidRPr="00CB7F51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повышению конкурентоспособности будущего специалиста. </w:t>
      </w:r>
    </w:p>
    <w:p w:rsidR="00B005E2" w:rsidRPr="00CB7F51" w:rsidRDefault="00B005E2" w:rsidP="001132D3">
      <w:pPr>
        <w:widowControl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Основные принципы создания портфолио: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равенство всех участников обучения;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привлечение к процессу познания с помощью личной мотивации;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отсутствие соперничества (вместо этого – самоанализ, самооценка, самовоспитание);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сочетание индивидуальной и коллективной работы;</w:t>
      </w:r>
    </w:p>
    <w:p w:rsidR="00B005E2" w:rsidRPr="00CB7F51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возможность выбора вида деятельности, способа предъявления результата.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bCs/>
          <w:iCs/>
          <w:color w:val="000000"/>
          <w:sz w:val="28"/>
          <w:szCs w:val="28"/>
        </w:rPr>
        <w:t xml:space="preserve">Портфолио дополняет основные контрольно-оценочные средства по дисциплинам и профессиональным модулям </w:t>
      </w:r>
      <w:r w:rsidRPr="00CB7F51">
        <w:rPr>
          <w:color w:val="000000"/>
          <w:sz w:val="28"/>
          <w:szCs w:val="28"/>
        </w:rPr>
        <w:t xml:space="preserve">и позволяет учитывать уровень не только освоения профессиональных компетенций </w:t>
      </w:r>
      <w:r w:rsidR="00E047A8" w:rsidRPr="00CB7F51">
        <w:rPr>
          <w:color w:val="000000"/>
          <w:sz w:val="28"/>
          <w:szCs w:val="28"/>
        </w:rPr>
        <w:t>обучающегося</w:t>
      </w:r>
      <w:r w:rsidRPr="00CB7F51">
        <w:rPr>
          <w:color w:val="000000"/>
          <w:sz w:val="28"/>
          <w:szCs w:val="28"/>
        </w:rPr>
        <w:t xml:space="preserve">, но и уровень всесторонней самореализации в образовательной среде, выявление положительных и отрицательных тенденций в деятельности обучающегося, </w:t>
      </w:r>
      <w:r w:rsidRPr="00CB7F51">
        <w:rPr>
          <w:color w:val="000000"/>
          <w:sz w:val="28"/>
          <w:szCs w:val="28"/>
        </w:rPr>
        <w:lastRenderedPageBreak/>
        <w:t>установление причин повышения или снижения уровня достижений обучающегося с целью последующей коррекции.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База достижений будет служить </w:t>
      </w:r>
      <w:r w:rsidR="00E047A8" w:rsidRPr="00CB7F51">
        <w:rPr>
          <w:sz w:val="28"/>
          <w:szCs w:val="28"/>
        </w:rPr>
        <w:t>обучающемуся</w:t>
      </w:r>
      <w:r w:rsidRPr="00CB7F51">
        <w:rPr>
          <w:sz w:val="28"/>
          <w:szCs w:val="28"/>
        </w:rPr>
        <w:t xml:space="preserve"> основой для составления резюме, а руководству </w:t>
      </w:r>
      <w:r w:rsidRPr="00CB7F51">
        <w:rPr>
          <w:color w:val="000000"/>
          <w:sz w:val="28"/>
          <w:szCs w:val="28"/>
        </w:rPr>
        <w:t>ПОУ «</w:t>
      </w:r>
      <w:r w:rsidR="00E047A8" w:rsidRPr="00CB7F51">
        <w:rPr>
          <w:color w:val="000000"/>
          <w:sz w:val="28"/>
          <w:szCs w:val="28"/>
        </w:rPr>
        <w:t>Уральский региональный колледж</w:t>
      </w:r>
      <w:r w:rsidRPr="00CB7F51">
        <w:rPr>
          <w:color w:val="000000"/>
          <w:sz w:val="28"/>
          <w:szCs w:val="28"/>
        </w:rPr>
        <w:t>»</w:t>
      </w:r>
      <w:r w:rsidRPr="00CB7F51">
        <w:rPr>
          <w:sz w:val="28"/>
          <w:szCs w:val="28"/>
        </w:rPr>
        <w:t xml:space="preserve"> – основой для составления рекомендательного письма наиболее успешным и перспективным обучающимся.</w:t>
      </w:r>
    </w:p>
    <w:p w:rsidR="00B005E2" w:rsidRPr="00CB7F51" w:rsidRDefault="00B005E2" w:rsidP="001132D3">
      <w:pPr>
        <w:widowControl/>
        <w:spacing w:line="360" w:lineRule="auto"/>
        <w:jc w:val="both"/>
        <w:rPr>
          <w:color w:val="000000"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3 СТРУКТУРА ПОРТФОЛИО</w:t>
      </w:r>
    </w:p>
    <w:p w:rsidR="00B005E2" w:rsidRPr="00CB7F51" w:rsidRDefault="00B005E2" w:rsidP="001132D3">
      <w:pPr>
        <w:widowControl/>
        <w:spacing w:line="360" w:lineRule="auto"/>
        <w:ind w:left="2124" w:firstLine="708"/>
        <w:jc w:val="both"/>
        <w:rPr>
          <w:b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3.1 </w:t>
      </w:r>
      <w:r w:rsidR="00B005E2" w:rsidRPr="00CB7F51">
        <w:rPr>
          <w:sz w:val="28"/>
          <w:szCs w:val="28"/>
        </w:rPr>
        <w:t>Титульный лист (ФИО обучающегося, дата рождении, специальность, период формирования портфолио)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3.2 Портфолио состоит из пяти разделов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</w:t>
      </w:r>
      <w:r w:rsidRPr="00CB7F51">
        <w:rPr>
          <w:bCs/>
          <w:iCs/>
          <w:sz w:val="28"/>
          <w:szCs w:val="28"/>
        </w:rPr>
        <w:t xml:space="preserve"> Раздел «Достижения в области профессиональных знаний»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II</w:t>
      </w:r>
      <w:r w:rsidRPr="00CB7F51">
        <w:rPr>
          <w:bCs/>
          <w:iCs/>
          <w:sz w:val="28"/>
          <w:szCs w:val="28"/>
        </w:rPr>
        <w:t xml:space="preserve"> Раздел «Достижения в научно-исследовательской деятельности»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III</w:t>
      </w:r>
      <w:r w:rsidRPr="00CB7F51">
        <w:rPr>
          <w:bCs/>
          <w:iCs/>
          <w:sz w:val="28"/>
          <w:szCs w:val="28"/>
        </w:rPr>
        <w:t xml:space="preserve"> Раздел «Достижения в области профессиональных умений»</w:t>
      </w:r>
    </w:p>
    <w:p w:rsidR="00B005E2" w:rsidRPr="00CB7F51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IY</w:t>
      </w:r>
      <w:r w:rsidRPr="00CB7F51">
        <w:rPr>
          <w:bCs/>
          <w:iCs/>
          <w:sz w:val="28"/>
          <w:szCs w:val="28"/>
        </w:rPr>
        <w:t xml:space="preserve"> Раздел «Достижения в общественной жизни» </w:t>
      </w:r>
    </w:p>
    <w:p w:rsidR="00B005E2" w:rsidRPr="00CB7F51" w:rsidRDefault="00B005E2" w:rsidP="001132D3">
      <w:pPr>
        <w:widowControl/>
        <w:spacing w:line="360" w:lineRule="auto"/>
        <w:ind w:firstLine="540"/>
        <w:rPr>
          <w:bCs/>
          <w:iCs/>
          <w:sz w:val="28"/>
          <w:szCs w:val="28"/>
        </w:rPr>
      </w:pPr>
      <w:r w:rsidRPr="00CB7F51">
        <w:rPr>
          <w:bCs/>
          <w:iCs/>
          <w:sz w:val="28"/>
          <w:szCs w:val="28"/>
          <w:lang w:val="en-US"/>
        </w:rPr>
        <w:t>Y</w:t>
      </w:r>
      <w:r w:rsidRPr="00CB7F51">
        <w:rPr>
          <w:bCs/>
          <w:iCs/>
          <w:sz w:val="28"/>
          <w:szCs w:val="28"/>
        </w:rPr>
        <w:t xml:space="preserve"> Достижение в системе дополнительного образования</w:t>
      </w:r>
    </w:p>
    <w:p w:rsidR="00B005E2" w:rsidRPr="00CB7F51" w:rsidRDefault="00B005E2" w:rsidP="001132D3">
      <w:pPr>
        <w:widowControl/>
        <w:shd w:val="clear" w:color="auto" w:fill="FFFFFF"/>
        <w:spacing w:line="360" w:lineRule="auto"/>
        <w:rPr>
          <w:b/>
          <w:bCs/>
          <w:sz w:val="28"/>
          <w:szCs w:val="28"/>
        </w:rPr>
      </w:pPr>
      <w:r w:rsidRPr="00CB7F51">
        <w:rPr>
          <w:bCs/>
          <w:iCs/>
          <w:sz w:val="28"/>
          <w:szCs w:val="28"/>
        </w:rPr>
        <w:t xml:space="preserve">        3.3</w:t>
      </w:r>
      <w:r w:rsidR="00E047A8" w:rsidRPr="00CB7F51">
        <w:rPr>
          <w:bCs/>
          <w:iCs/>
          <w:sz w:val="28"/>
          <w:szCs w:val="28"/>
        </w:rPr>
        <w:t xml:space="preserve"> </w:t>
      </w:r>
      <w:r w:rsidRPr="00CB7F51">
        <w:rPr>
          <w:bCs/>
          <w:iCs/>
          <w:sz w:val="28"/>
          <w:szCs w:val="28"/>
        </w:rPr>
        <w:t>Самоанализ освоения программы</w:t>
      </w:r>
    </w:p>
    <w:p w:rsidR="00E047A8" w:rsidRPr="00CB7F51" w:rsidRDefault="00E047A8" w:rsidP="001132D3">
      <w:pPr>
        <w:widowControl/>
        <w:spacing w:line="360" w:lineRule="auto"/>
        <w:jc w:val="center"/>
        <w:rPr>
          <w:b/>
          <w:bCs/>
          <w:iCs/>
          <w:color w:val="000000"/>
          <w:sz w:val="28"/>
          <w:szCs w:val="28"/>
        </w:rPr>
      </w:pPr>
    </w:p>
    <w:p w:rsidR="00B005E2" w:rsidRPr="00CB7F51" w:rsidRDefault="00E047A8" w:rsidP="001132D3">
      <w:pPr>
        <w:widowControl/>
        <w:spacing w:line="360" w:lineRule="auto"/>
        <w:jc w:val="center"/>
        <w:rPr>
          <w:bCs/>
          <w:iCs/>
          <w:color w:val="000000"/>
          <w:sz w:val="28"/>
          <w:szCs w:val="28"/>
        </w:rPr>
      </w:pPr>
      <w:r w:rsidRPr="00CB7F51">
        <w:rPr>
          <w:bCs/>
          <w:iCs/>
          <w:color w:val="000000"/>
          <w:sz w:val="28"/>
          <w:szCs w:val="28"/>
        </w:rPr>
        <w:t>4 ПОРЯДОК ЗАПОЛНЕНИЯ И ТРЕБОВАНИЯ К ПОРТФОЛИО ОБУЧАЮЩЕГОСЯ</w:t>
      </w:r>
    </w:p>
    <w:p w:rsidR="00E047A8" w:rsidRPr="00CB7F51" w:rsidRDefault="00E047A8" w:rsidP="001132D3">
      <w:pPr>
        <w:widowControl/>
        <w:spacing w:line="360" w:lineRule="auto"/>
        <w:jc w:val="center"/>
        <w:rPr>
          <w:color w:val="000000"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4.1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Портфолио оформляется каждым обучающимся самостоятельно,</w:t>
      </w:r>
      <w:r w:rsidRPr="00CB7F51">
        <w:rPr>
          <w:sz w:val="28"/>
          <w:szCs w:val="28"/>
        </w:rPr>
        <w:t xml:space="preserve"> как в электронном виде, так и на бумажном носителе (папка-накопитель с файлами).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</w:rPr>
        <w:t>4.2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 xml:space="preserve">Содержание портфолио </w:t>
      </w:r>
      <w:r w:rsidRPr="00CB7F51">
        <w:rPr>
          <w:sz w:val="28"/>
          <w:szCs w:val="28"/>
        </w:rPr>
        <w:t>регулярно обновляется. Каждый отдельный материал, включенный в портфолио, датируется.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proofErr w:type="gramStart"/>
      <w:r w:rsidRPr="00CB7F51">
        <w:rPr>
          <w:sz w:val="28"/>
          <w:szCs w:val="28"/>
        </w:rPr>
        <w:t>4.3 В</w:t>
      </w:r>
      <w:proofErr w:type="gramEnd"/>
      <w:r w:rsidRPr="00CB7F51">
        <w:rPr>
          <w:sz w:val="28"/>
          <w:szCs w:val="28"/>
        </w:rPr>
        <w:t xml:space="preserve"> портфолио могут быть включены фотографии, отражающие деятельность обучающегося по разделам (не более 15).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4.4 Обучающийся подводит итоги своих достижений в конце каждого семестра, учебного года, перед сдачей квалификационного экзамена по профессиональному модулю.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4.5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Портфолио заполняется обучающимися в печатном и электронном вариантах с приложением и передается на проверку куратору группы. Куратор</w:t>
      </w:r>
      <w:r w:rsidRPr="00CB7F51">
        <w:rPr>
          <w:bCs/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 xml:space="preserve">передает портфолио на утверждение заместителю директора в соответствии с графиком.   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4.6</w:t>
      </w:r>
      <w:r w:rsidR="00E047A8"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t>По разделам вкладываются документы, подтверждающие уровень и факт достижения. К подтверждающим документам относятся: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отзывы, благодарности от руководителей практик, руководства организаций и т.д.;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тезисы докладов на конференциях, семинарах и т.д.; 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ксерокопии статей и печатных изданий обучающегося;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грамоты, дипломы и другие виды наград за призовые места в культурных и спортивных мероприятиях;</w:t>
      </w:r>
    </w:p>
    <w:p w:rsidR="00B005E2" w:rsidRPr="00CB7F51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документы о дополнительном образовании.</w:t>
      </w:r>
    </w:p>
    <w:p w:rsidR="00B005E2" w:rsidRPr="00CB7F51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4.7 Текст портфолио следует оформлять в формате </w:t>
      </w:r>
      <w:r w:rsidRPr="00CB7F51">
        <w:rPr>
          <w:sz w:val="28"/>
          <w:szCs w:val="28"/>
          <w:lang w:val="en-US"/>
        </w:rPr>
        <w:t>Microsoft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Word</w:t>
      </w:r>
      <w:r w:rsidR="00E047A8" w:rsidRPr="00CB7F51">
        <w:rPr>
          <w:sz w:val="28"/>
          <w:szCs w:val="28"/>
        </w:rPr>
        <w:t>.</w:t>
      </w:r>
      <w:r w:rsidRPr="00CB7F51">
        <w:rPr>
          <w:sz w:val="28"/>
          <w:szCs w:val="28"/>
        </w:rPr>
        <w:t xml:space="preserve"> </w:t>
      </w:r>
      <w:r w:rsidR="00E047A8" w:rsidRPr="00CB7F51">
        <w:rPr>
          <w:sz w:val="28"/>
          <w:szCs w:val="28"/>
        </w:rPr>
        <w:t xml:space="preserve">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Параметры страницы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бумаги – А4 (297х210 мм).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Ориентация страницы – книжная.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Левое поле – 3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Верхнее поле – 2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>Правое поле – 1</w:t>
      </w:r>
      <w:r w:rsidR="005D13EA" w:rsidRPr="00CB7F51">
        <w:rPr>
          <w:sz w:val="28"/>
          <w:szCs w:val="28"/>
        </w:rPr>
        <w:t>,5</w:t>
      </w:r>
      <w:r w:rsidRPr="00CB7F51">
        <w:rPr>
          <w:sz w:val="28"/>
          <w:szCs w:val="28"/>
        </w:rPr>
        <w:t xml:space="preserve">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CB7F51">
        <w:rPr>
          <w:sz w:val="28"/>
          <w:szCs w:val="28"/>
        </w:rPr>
        <w:t xml:space="preserve">Нижнее поле – 2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t xml:space="preserve">Формат шрифта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Шрифт – </w:t>
      </w:r>
      <w:r w:rsidRPr="00CB7F51">
        <w:rPr>
          <w:sz w:val="28"/>
          <w:szCs w:val="28"/>
          <w:lang w:val="en-US"/>
        </w:rPr>
        <w:t>Times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New</w:t>
      </w:r>
      <w:r w:rsidRPr="00CB7F51">
        <w:rPr>
          <w:sz w:val="28"/>
          <w:szCs w:val="28"/>
        </w:rPr>
        <w:t xml:space="preserve"> </w:t>
      </w:r>
      <w:r w:rsidRPr="00CB7F51">
        <w:rPr>
          <w:sz w:val="28"/>
          <w:szCs w:val="28"/>
          <w:lang w:val="en-US"/>
        </w:rPr>
        <w:t>Roman</w:t>
      </w:r>
      <w:r w:rsidRPr="00CB7F51">
        <w:rPr>
          <w:sz w:val="28"/>
          <w:szCs w:val="28"/>
        </w:rPr>
        <w:t xml:space="preserve">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Размер шрифта – 14 пт.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Масштаб шрифта – 100%.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Интервал – обычный. </w:t>
      </w:r>
    </w:p>
    <w:p w:rsidR="00B503C2" w:rsidRPr="00CB7F51" w:rsidRDefault="00B503C2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bCs/>
          <w:i/>
          <w:iCs/>
          <w:sz w:val="28"/>
          <w:szCs w:val="28"/>
        </w:rPr>
        <w:lastRenderedPageBreak/>
        <w:t xml:space="preserve">Формат абзаца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Выравнивание – по ширине.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слева – 0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справа – 0 см.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Отступ первой строки – 1,25 см (пять знаков).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Межстрочный интервал – 1,5.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Интервал перед и после каждого абзаца – 0 пт.</w:t>
      </w:r>
    </w:p>
    <w:p w:rsidR="00E047A8" w:rsidRPr="00CB7F51" w:rsidRDefault="00A01BA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sz w:val="28"/>
          <w:szCs w:val="28"/>
        </w:rPr>
        <w:t>В т</w:t>
      </w:r>
      <w:r w:rsidR="00E047A8" w:rsidRPr="00CB7F51">
        <w:rPr>
          <w:sz w:val="28"/>
          <w:szCs w:val="28"/>
        </w:rPr>
        <w:t>аблиц</w:t>
      </w:r>
      <w:r w:rsidRPr="00CB7F51">
        <w:rPr>
          <w:sz w:val="28"/>
          <w:szCs w:val="28"/>
        </w:rPr>
        <w:t>ах допускается</w:t>
      </w:r>
      <w:r w:rsidR="00E047A8" w:rsidRPr="00CB7F51">
        <w:rPr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  <w:lang w:eastAsia="ru-RU"/>
        </w:rPr>
        <w:t xml:space="preserve">применять размер шрифта меньший, чем в тексте (12 кегль) и межстрочный одинарный интервал. </w:t>
      </w:r>
      <w:r w:rsidR="00E047A8" w:rsidRPr="00CB7F51">
        <w:rPr>
          <w:color w:val="000000"/>
          <w:sz w:val="28"/>
          <w:szCs w:val="28"/>
          <w:lang w:eastAsia="ru-RU"/>
        </w:rPr>
        <w:t xml:space="preserve">Название таблицы помещают над ее названием, без абзацного отступа в одну строку с ее номером </w:t>
      </w:r>
      <w:proofErr w:type="gramStart"/>
      <w:r w:rsidR="00E047A8" w:rsidRPr="00CB7F51">
        <w:rPr>
          <w:color w:val="000000"/>
          <w:sz w:val="28"/>
          <w:szCs w:val="28"/>
          <w:lang w:eastAsia="ru-RU"/>
        </w:rPr>
        <w:t>через тире</w:t>
      </w:r>
      <w:proofErr w:type="gramEnd"/>
      <w:r w:rsidR="00E047A8" w:rsidRPr="00CB7F51">
        <w:rPr>
          <w:color w:val="000000"/>
          <w:sz w:val="28"/>
          <w:szCs w:val="28"/>
          <w:lang w:eastAsia="ru-RU"/>
        </w:rPr>
        <w:t xml:space="preserve">. Например, Таблица 2 – </w:t>
      </w:r>
      <w:r w:rsidRPr="00CB7F51">
        <w:rPr>
          <w:bCs/>
          <w:sz w:val="28"/>
          <w:szCs w:val="28"/>
        </w:rPr>
        <w:t>Выполнение учебного плана.</w:t>
      </w:r>
      <w:r w:rsidRPr="00CB7F51">
        <w:rPr>
          <w:color w:val="000000"/>
          <w:sz w:val="28"/>
          <w:szCs w:val="28"/>
          <w:lang w:eastAsia="ru-RU"/>
        </w:rPr>
        <w:t xml:space="preserve"> </w:t>
      </w:r>
      <w:r w:rsidR="00E047A8" w:rsidRPr="00CB7F51">
        <w:rPr>
          <w:color w:val="000000"/>
          <w:sz w:val="28"/>
          <w:szCs w:val="28"/>
          <w:lang w:eastAsia="ru-RU"/>
        </w:rPr>
        <w:t xml:space="preserve">Нумерация таблиц производится арабскими цифрами сквозной нумерацией. </w:t>
      </w:r>
    </w:p>
    <w:p w:rsidR="00E047A8" w:rsidRPr="00CB7F51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  <w:lang w:eastAsia="ru-RU"/>
        </w:rPr>
        <w:t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</w:t>
      </w:r>
    </w:p>
    <w:p w:rsidR="00E047A8" w:rsidRPr="00CB7F51" w:rsidRDefault="00E047A8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</w:t>
      </w:r>
      <w:r w:rsidR="00A01BAA" w:rsidRPr="00CB7F51">
        <w:rPr>
          <w:color w:val="000000"/>
          <w:sz w:val="28"/>
          <w:szCs w:val="28"/>
          <w:lang w:eastAsia="ru-RU"/>
        </w:rPr>
        <w:t xml:space="preserve">дзаголовков точка не ставится. </w:t>
      </w:r>
      <w:r w:rsidRPr="00CB7F51">
        <w:rPr>
          <w:color w:val="000000"/>
          <w:sz w:val="28"/>
          <w:szCs w:val="28"/>
          <w:lang w:eastAsia="ru-RU"/>
        </w:rPr>
        <w:t xml:space="preserve">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E047A8" w:rsidRPr="00CB7F51" w:rsidRDefault="00E047A8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B7F51">
        <w:rPr>
          <w:color w:val="000000"/>
          <w:sz w:val="28"/>
          <w:szCs w:val="28"/>
          <w:lang w:eastAsia="ru-RU"/>
        </w:rPr>
        <w:t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можно не проводить, если это не затрудняет пользование данными таблицы.</w:t>
      </w:r>
    </w:p>
    <w:p w:rsidR="00900D33" w:rsidRPr="00CB7F51" w:rsidRDefault="00AE1524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000000"/>
          <w:sz w:val="28"/>
          <w:szCs w:val="28"/>
          <w:lang w:eastAsia="ru-RU"/>
        </w:rPr>
        <w:lastRenderedPageBreak/>
        <w:t xml:space="preserve">Пример </w:t>
      </w:r>
      <w:r w:rsidR="0004385A" w:rsidRPr="00CB7F51">
        <w:rPr>
          <w:color w:val="000000"/>
          <w:sz w:val="28"/>
          <w:szCs w:val="28"/>
          <w:lang w:eastAsia="ru-RU"/>
        </w:rPr>
        <w:t>заполнения</w:t>
      </w:r>
      <w:r w:rsidR="00900D33" w:rsidRPr="00CB7F51">
        <w:rPr>
          <w:color w:val="000000"/>
          <w:sz w:val="28"/>
          <w:szCs w:val="28"/>
          <w:lang w:eastAsia="ru-RU"/>
        </w:rPr>
        <w:t xml:space="preserve"> портфолио представлен в Приложении Е.</w:t>
      </w:r>
    </w:p>
    <w:p w:rsidR="00B005E2" w:rsidRPr="00CB7F51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CB7F51" w:rsidRDefault="00A01BAA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5 ОЦЕНИВАНИЕ СОДЕРЖАНИЯ ПОРТФОЛИО (ОЦЕНИВАНИЕ МАТЕРИАЛОВ ПОРТФОЛИО)</w:t>
      </w:r>
    </w:p>
    <w:p w:rsidR="00B005E2" w:rsidRPr="00CB7F51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 5.1 Каждый раздел портфолио оценивается в итоговой сумме баллов, которая складываются из баллов, выставленных за заполненные таблицы: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color w:val="FF0000"/>
          <w:sz w:val="28"/>
          <w:szCs w:val="28"/>
        </w:rPr>
        <w:t xml:space="preserve"> </w:t>
      </w:r>
      <w:r w:rsidRPr="00CB7F51">
        <w:rPr>
          <w:sz w:val="28"/>
          <w:szCs w:val="28"/>
        </w:rPr>
        <w:t>5.2 Общая оценка за портфолио равна сумме баллов за каждый раздел, поделенных на количество разделов: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5 баллов и выше – оценка «Отлично»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4 баллов – оценка «Хорошо»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от 3 баллов – оценка «Удовлетворительно»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5.3 Допуском к квалификационному экзамену является наличие общей оценки «3» («Удовлетворительно»), «4» («Хорошо»), «5» («Отлично») за портфолио.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5.4 Оценивание разделов:</w:t>
      </w:r>
    </w:p>
    <w:p w:rsidR="00B005E2" w:rsidRPr="00CB7F51" w:rsidRDefault="00A01BAA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</w:t>
      </w:r>
      <w:r w:rsidR="00B005E2" w:rsidRPr="00CB7F51">
        <w:rPr>
          <w:sz w:val="28"/>
          <w:szCs w:val="28"/>
        </w:rPr>
        <w:t>аздел 1. Итоговая сумма баллов за раздел равна среднему баллу (</w:t>
      </w:r>
      <w:r w:rsidR="00B005E2" w:rsidRPr="00CB7F51">
        <w:rPr>
          <w:rFonts w:ascii="Open Sans" w:hAnsi="Open Sans"/>
          <w:sz w:val="28"/>
          <w:szCs w:val="28"/>
        </w:rPr>
        <w:t xml:space="preserve">средний балл представляет собой сумму всех полученных оценок, разделенную на их количество) </w:t>
      </w:r>
      <w:r w:rsidR="00B005E2" w:rsidRPr="00CB7F51">
        <w:rPr>
          <w:sz w:val="28"/>
          <w:szCs w:val="28"/>
        </w:rPr>
        <w:t>за текущий курс, за исключением специальностей 38.02.07 Банковское дело, 40.02.01 Право и организация социального обеспечения и 40.02.03 Правоохранительная деятельность, в портфолио которых итоговая сумма баллов за раздел равна среднему баллу за все годы обучения.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2. Достижения в научно-исследовательской работе оцениваются за всё время обучения обучающегося. Каждая таблица, при наличии в ней записи, оценивается в 1 балл. Добавляется 1 балл за каждое призовое место, занятое в олимпиадах и конференциях.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 xml:space="preserve">Раздел 3. Результат прохождения производственной и учебной практик выставляется из ведомости по практике. Общая оценка за 3 раздел складывается из балла за производственную или учебную практику и баллов </w:t>
      </w:r>
      <w:r w:rsidRPr="00CB7F51">
        <w:rPr>
          <w:sz w:val="28"/>
          <w:szCs w:val="28"/>
        </w:rPr>
        <w:lastRenderedPageBreak/>
        <w:t>(1 баллу при наличии записи) за следующие таблицы в данном разделе. Добавляется 1 балл за каждое призовое место, занятое в профессиональных конкурсах.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4. В данном разделе каждая таблица, при наличии в ней записи, оценивается в 1 балл. Добавляется 1 балл за призовое место, занятое в конкурсах, соревнованиях, состязаниях и т. п.</w:t>
      </w:r>
    </w:p>
    <w:p w:rsidR="00B005E2" w:rsidRPr="00CB7F51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CB7F51">
        <w:rPr>
          <w:sz w:val="28"/>
          <w:szCs w:val="28"/>
        </w:rPr>
        <w:t>Раздел 5. Достижения в системе дополнительного образования оцениваются в 5 баллов за наличие документа об освоении дополнительных профильных курсов за учебный год и соответствующей записи в таблице данного раздела.</w:t>
      </w:r>
    </w:p>
    <w:p w:rsidR="00B005E2" w:rsidRPr="00CB7F51" w:rsidRDefault="00B005E2" w:rsidP="001132D3">
      <w:pPr>
        <w:widowControl/>
        <w:spacing w:line="360" w:lineRule="auto"/>
        <w:jc w:val="both"/>
        <w:rPr>
          <w:color w:val="FF0000"/>
          <w:sz w:val="28"/>
          <w:szCs w:val="28"/>
        </w:rPr>
      </w:pPr>
    </w:p>
    <w:p w:rsidR="00B005E2" w:rsidRPr="00CB7F51" w:rsidRDefault="00B005E2" w:rsidP="001132D3">
      <w:pPr>
        <w:widowControl/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right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А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контрольной работы</w:t>
      </w:r>
    </w:p>
    <w:p w:rsidR="00A01BAA" w:rsidRPr="00CB7F51" w:rsidRDefault="00A01BAA" w:rsidP="001132D3">
      <w:pPr>
        <w:widowControl/>
        <w:jc w:val="center"/>
        <w:rPr>
          <w:sz w:val="28"/>
          <w:szCs w:val="28"/>
        </w:rPr>
      </w:pPr>
    </w:p>
    <w:p w:rsidR="00A01BAA" w:rsidRPr="00CB7F51" w:rsidRDefault="00A01BAA" w:rsidP="001132D3">
      <w:pPr>
        <w:widowControl/>
        <w:jc w:val="center"/>
        <w:rPr>
          <w:b/>
        </w:rPr>
      </w:pPr>
    </w:p>
    <w:p w:rsidR="00B005E2" w:rsidRPr="00CB7F51" w:rsidRDefault="00B005E2" w:rsidP="001132D3">
      <w:pPr>
        <w:widowControl/>
        <w:jc w:val="center"/>
        <w:rPr>
          <w:b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КОНТРОЛЬНАЯ РАБОТА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СТАТИСТИЧЕСКАЯ ГРУППИРОВКА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ВАРИАНТ 5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СТАТИСТИКА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Обучающийся гр.132          ____________         </w:t>
      </w:r>
      <w:r w:rsidR="00213C8E"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Иванова</w:t>
      </w: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Наталья Сергеевна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Руководитель                              _____________   </w:t>
      </w:r>
      <w:r w:rsidR="00213C8E"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Суркова Елена Геннадьевна</w:t>
      </w:r>
    </w:p>
    <w:p w:rsidR="00A01BAA" w:rsidRPr="00CB7F51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</w:t>
      </w:r>
      <w:proofErr w:type="gramStart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_._</w:t>
      </w:r>
      <w:proofErr w:type="gramEnd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________2020 г.</w:t>
      </w: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CB7F51" w:rsidRDefault="00A01BAA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Б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реферата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РЕФЕРАТ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ОРГАНИЧЕСКИЕ ВЕЩЕСТВА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ХИМИЯ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Обучающийся гр.132          ____________         Иванова Наталья Сергеевна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Руководитель                          _____________   Кожевникова Елена Борисовна</w:t>
      </w:r>
    </w:p>
    <w:p w:rsidR="00213C8E" w:rsidRPr="00CB7F51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</w:t>
      </w:r>
      <w:proofErr w:type="gramStart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_._</w:t>
      </w:r>
      <w:proofErr w:type="gramEnd"/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________2020 г.</w:t>
      </w: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CB7F51" w:rsidRDefault="00213C8E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B7F51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В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Оформление титульного листа курсовой работы</w:t>
      </w:r>
    </w:p>
    <w:p w:rsidR="00213C8E" w:rsidRPr="00CB7F51" w:rsidRDefault="00213C8E" w:rsidP="001132D3">
      <w:pPr>
        <w:widowControl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«Уральский региональный колледж»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jc w:val="center"/>
        <w:rPr>
          <w:sz w:val="28"/>
          <w:szCs w:val="28"/>
        </w:rPr>
      </w:pPr>
      <w:bookmarkStart w:id="19" w:name="_Hlk104642865"/>
      <w:r>
        <w:rPr>
          <w:sz w:val="28"/>
          <w:szCs w:val="28"/>
        </w:rPr>
        <w:t>ФАЛЬСИФИКАЦИЯ ДОКУМЕНТОВ И СПОСОБЫ ЗАЩИТЫ ОТ НЕЕ</w:t>
      </w:r>
    </w:p>
    <w:bookmarkEnd w:id="19"/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МДК 01.05 ДЕЛОПРОИЗВОДСТВО И РЕЖИМ СЕКРЕТНОСТИ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40.02.02 Правоохранительная деятельность</w:t>
      </w:r>
    </w:p>
    <w:p w:rsidR="00EB42D9" w:rsidRDefault="00EB42D9" w:rsidP="00EB42D9">
      <w:pPr>
        <w:spacing w:line="360" w:lineRule="auto"/>
        <w:ind w:firstLine="709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jc w:val="center"/>
        <w:rPr>
          <w:sz w:val="28"/>
          <w:szCs w:val="28"/>
        </w:rPr>
      </w:pPr>
    </w:p>
    <w:p w:rsidR="00EB42D9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Обучающийся гр. ПД-248к    ____________     </w:t>
      </w:r>
      <w:proofErr w:type="spellStart"/>
      <w:r>
        <w:rPr>
          <w:sz w:val="28"/>
          <w:szCs w:val="28"/>
        </w:rPr>
        <w:t>Артименя</w:t>
      </w:r>
      <w:proofErr w:type="spellEnd"/>
      <w:r>
        <w:rPr>
          <w:sz w:val="28"/>
          <w:szCs w:val="28"/>
        </w:rPr>
        <w:t xml:space="preserve"> </w:t>
      </w:r>
      <w:bookmarkStart w:id="20" w:name="_Hlk104642832"/>
      <w:r>
        <w:rPr>
          <w:sz w:val="28"/>
          <w:szCs w:val="28"/>
        </w:rPr>
        <w:t>Валерия Борисовна</w:t>
      </w:r>
      <w:bookmarkEnd w:id="20"/>
    </w:p>
    <w:p w:rsidR="00EB42D9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17.06.2022 г.</w:t>
      </w:r>
    </w:p>
    <w:p w:rsidR="00EB42D9" w:rsidRDefault="00EB42D9" w:rsidP="00EB42D9">
      <w:pPr>
        <w:spacing w:line="360" w:lineRule="auto"/>
        <w:rPr>
          <w:sz w:val="28"/>
          <w:szCs w:val="28"/>
        </w:rPr>
      </w:pPr>
    </w:p>
    <w:p w:rsidR="00EB42D9" w:rsidRDefault="00EB42D9" w:rsidP="00EB42D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Оценка за выполнение и защиту</w:t>
      </w:r>
      <w:bookmarkStart w:id="21" w:name="_GoBack"/>
      <w:bookmarkEnd w:id="21"/>
      <w:r>
        <w:rPr>
          <w:sz w:val="28"/>
          <w:szCs w:val="28"/>
        </w:rPr>
        <w:t xml:space="preserve"> курсовой работы       ___________________</w:t>
      </w:r>
    </w:p>
    <w:p w:rsidR="00EB42D9" w:rsidRDefault="00EB42D9" w:rsidP="00EB42D9">
      <w:pPr>
        <w:spacing w:line="360" w:lineRule="auto"/>
        <w:rPr>
          <w:sz w:val="28"/>
          <w:szCs w:val="28"/>
          <w:u w:val="single"/>
        </w:rPr>
      </w:pPr>
    </w:p>
    <w:p w:rsidR="00EB42D9" w:rsidRDefault="007E7944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EB42D9">
        <w:rPr>
          <w:sz w:val="28"/>
          <w:szCs w:val="28"/>
        </w:rPr>
        <w:t xml:space="preserve">                           _____________        Струнина Елена Федоровна</w:t>
      </w:r>
    </w:p>
    <w:p w:rsidR="00EB42D9" w:rsidRPr="00A62C11" w:rsidRDefault="00EB42D9" w:rsidP="00EB42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20.06.2022 г.</w:t>
      </w: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</w:p>
    <w:p w:rsidR="00EB42D9" w:rsidRDefault="00EB42D9" w:rsidP="00EB42D9">
      <w:pPr>
        <w:pStyle w:val="a8"/>
        <w:jc w:val="center"/>
        <w:rPr>
          <w:sz w:val="28"/>
          <w:szCs w:val="28"/>
        </w:rPr>
      </w:pPr>
      <w:r w:rsidRPr="007D3DE7">
        <w:rPr>
          <w:sz w:val="28"/>
          <w:szCs w:val="28"/>
        </w:rPr>
        <w:t>Челябинск, 202</w:t>
      </w:r>
      <w:r>
        <w:rPr>
          <w:sz w:val="28"/>
          <w:szCs w:val="28"/>
        </w:rPr>
        <w:t>2</w:t>
      </w:r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proofErr w:type="gramStart"/>
      <w:r w:rsidRPr="00CB7F51">
        <w:rPr>
          <w:sz w:val="28"/>
          <w:szCs w:val="28"/>
        </w:rPr>
        <w:lastRenderedPageBreak/>
        <w:t>ПРИЛОЖЕНИЕ  Г</w:t>
      </w:r>
      <w:proofErr w:type="gramEnd"/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213C8E" w:rsidRPr="00CB7F51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Пример оформления содержания</w:t>
      </w:r>
    </w:p>
    <w:p w:rsidR="00213C8E" w:rsidRPr="00CB7F51" w:rsidRDefault="00213C8E" w:rsidP="001132D3">
      <w:pPr>
        <w:widowControl/>
        <w:jc w:val="center"/>
        <w:rPr>
          <w:b/>
        </w:rPr>
      </w:pPr>
    </w:p>
    <w:p w:rsidR="00213C8E" w:rsidRPr="00CB7F51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  <w:r w:rsidRPr="00CB7F51">
        <w:rPr>
          <w:rFonts w:eastAsiaTheme="minorHAnsi"/>
          <w:sz w:val="28"/>
          <w:shd w:val="clear" w:color="auto" w:fill="FFFFFF"/>
        </w:rPr>
        <w:t xml:space="preserve">СОДЕРЖАНИЕ </w:t>
      </w:r>
    </w:p>
    <w:p w:rsidR="00213C8E" w:rsidRPr="00CB7F51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</w:p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567"/>
        <w:gridCol w:w="567"/>
      </w:tblGrid>
      <w:tr w:rsidR="00213C8E" w:rsidRPr="00CB7F51" w:rsidTr="00BA649C">
        <w:tc>
          <w:tcPr>
            <w:tcW w:w="8222" w:type="dxa"/>
          </w:tcPr>
          <w:p w:rsidR="00213C8E" w:rsidRPr="00CB7F51" w:rsidRDefault="007E7944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1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  <w:shd w:val="clear" w:color="auto" w:fill="FFFFFF"/>
                </w:rPr>
                <w:t>ВВЕДЕНИЕ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  <w:shd w:val="clear" w:color="auto" w:fill="FFFFFF"/>
                </w:rPr>
                <w:tab/>
              </w:r>
            </w:hyperlink>
          </w:p>
          <w:p w:rsidR="00213C8E" w:rsidRPr="00CB7F51" w:rsidRDefault="007E7944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2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1 СЕКРЕТНОСТЬ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EB42D9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asciiTheme="minorHAnsi" w:eastAsiaTheme="minorEastAsia" w:hAnsiTheme="minorHAnsi" w:cstheme="minorBidi"/>
                <w:noProof/>
              </w:rPr>
            </w:pPr>
            <w:hyperlink w:anchor="_Toc4346523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1.1 Служебные сведения ограниченного распространения в системе Органов внутренних дел Российской Федерации</w:t>
              </w:r>
              <w:r w:rsidR="00213C8E" w:rsidRPr="00CB7F51">
                <w:rPr>
                  <w:rFonts w:asciiTheme="minorHAnsi" w:eastAsiaTheme="minorHAnsi" w:hAnsiTheme="minorHAnsi" w:cstheme="minorBidi"/>
                  <w:noProof/>
                  <w:webHidden/>
                </w:rPr>
                <w:tab/>
              </w:r>
            </w:hyperlink>
          </w:p>
          <w:p w:rsidR="00213C8E" w:rsidRPr="00CB7F51" w:rsidRDefault="007E7944" w:rsidP="00EB42D9">
            <w:pPr>
              <w:keepNext/>
              <w:keepLines/>
              <w:widowControl/>
              <w:autoSpaceDE/>
              <w:autoSpaceDN/>
              <w:spacing w:line="360" w:lineRule="auto"/>
              <w:ind w:right="29" w:firstLine="37"/>
              <w:jc w:val="both"/>
              <w:outlineLvl w:val="2"/>
              <w:rPr>
                <w:rFonts w:eastAsiaTheme="majorEastAsia"/>
                <w:sz w:val="28"/>
                <w:szCs w:val="28"/>
              </w:rPr>
            </w:pPr>
            <w:hyperlink w:anchor="_Toc4346524" w:history="1">
              <w:r w:rsidR="00213C8E" w:rsidRPr="00CB7F51">
                <w:rPr>
                  <w:rFonts w:eastAsiaTheme="majorEastAsia"/>
                  <w:noProof/>
                  <w:sz w:val="28"/>
                  <w:szCs w:val="28"/>
                </w:rPr>
                <w:t>1.2 Правила обращения с документами имеющую пометку</w:t>
              </w:r>
              <w:r w:rsidR="00213C8E" w:rsidRPr="00CB7F51">
                <w:rPr>
                  <w:rFonts w:asciiTheme="majorHAnsi" w:eastAsiaTheme="majorEastAsia" w:hAnsiTheme="majorHAnsi" w:cstheme="majorBidi"/>
                  <w:noProof/>
                  <w:sz w:val="24"/>
                  <w:szCs w:val="28"/>
                </w:rPr>
                <w:t xml:space="preserve"> </w:t>
              </w:r>
              <w:r w:rsidR="00213C8E" w:rsidRPr="00CB7F51">
                <w:rPr>
                  <w:rFonts w:eastAsiaTheme="majorEastAsia"/>
                  <w:sz w:val="28"/>
                  <w:szCs w:val="28"/>
                </w:rPr>
                <w:t>«Для служебного пользования»</w:t>
              </w:r>
              <w:r w:rsidR="00213C8E" w:rsidRPr="00CB7F51">
                <w:rPr>
                  <w:rFonts w:asciiTheme="majorHAnsi" w:eastAsiaTheme="majorEastAsia" w:hAnsiTheme="majorHAnsi" w:cstheme="majorBidi"/>
                  <w:noProof/>
                  <w:webHidden/>
                  <w:sz w:val="24"/>
                  <w:szCs w:val="28"/>
                </w:rPr>
                <w:tab/>
              </w:r>
            </w:hyperlink>
          </w:p>
          <w:p w:rsidR="00213C8E" w:rsidRPr="00CB7F51" w:rsidRDefault="007E7944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5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 РЕЖИМ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EB42D9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left="37"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6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2.1 Понятие, сущность, значение и правовое регулирование режима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7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2.2 Соблюдение режима секретности в органах внутренних дел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8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ЗАКЛЮЧЕНИЕ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9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СПИСОК ИСПОЛЬЗ</w:t>
              </w:r>
              <w:r w:rsidR="00CB7F51">
                <w:rPr>
                  <w:rFonts w:eastAsiaTheme="minorHAnsi"/>
                  <w:noProof/>
                  <w:sz w:val="28"/>
                  <w:szCs w:val="28"/>
                </w:rPr>
                <w:t>ОВАННЫХ РЕСУРСОВ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7E7944" w:rsidP="00BA649C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30" w:history="1">
              <w:r w:rsidR="00213C8E" w:rsidRPr="00CB7F51">
                <w:rPr>
                  <w:rFonts w:eastAsiaTheme="minorHAnsi"/>
                  <w:noProof/>
                  <w:sz w:val="28"/>
                  <w:szCs w:val="28"/>
                </w:rPr>
                <w:t>ПРИЛОЖЕНИЕ А Акт приема-передачи носителей сведений, составляющих государственную тайну, на хранение</w:t>
              </w:r>
              <w:r w:rsidR="00213C8E" w:rsidRPr="00CB7F51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CB7F51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CB7F51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11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25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30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32</w:t>
            </w:r>
          </w:p>
          <w:p w:rsidR="00213C8E" w:rsidRPr="00CB7F51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asciiTheme="minorHAnsi" w:eastAsiaTheme="minorHAnsi" w:hAnsiTheme="minorHAnsi" w:cstheme="minorBidi"/>
              </w:rPr>
            </w:pPr>
            <w:r w:rsidRPr="00CB7F51">
              <w:rPr>
                <w:rFonts w:eastAsiaTheme="minorHAnsi"/>
                <w:sz w:val="28"/>
                <w:szCs w:val="28"/>
              </w:rPr>
              <w:t>35</w:t>
            </w:r>
          </w:p>
        </w:tc>
      </w:tr>
    </w:tbl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lastRenderedPageBreak/>
        <w:t>ПРИЛОЖЕНИЕ Д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(справочное)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</w:t>
      </w:r>
    </w:p>
    <w:p w:rsidR="00CB7F51" w:rsidRPr="00CB7F51" w:rsidRDefault="00CB7F51" w:rsidP="00CB7F51">
      <w:pPr>
        <w:pStyle w:val="af2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1) Конституция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принята всенародным голосованием 12.12.1993 : с учетом поправок, внесенных Законами РФ о поправках к Конституции РФ от 30.12.2008 № 6-ФКЗ, от 30.12.2008 № 7-ФКЗ, от 05.02.2014 № 2-ФКЗ, от 21.07.2014 № 11-ФКЗ // Собрание законодательства РФ. – 2014. – № 31. – Ст. 4398.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2) Об обеспечении доступа к информации о деятельности судов в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от 22.12.2008 № 262-ФЗ : ред. от 28.12.2017 // Российская газета. – 2008. – № 265. – В данном виде документ опубликован не был.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3) Об общих принципах организации местного самоуправления в Российской </w:t>
      </w:r>
      <w:proofErr w:type="gramStart"/>
      <w:r w:rsidRPr="00CB7F51">
        <w:rPr>
          <w:color w:val="000000"/>
          <w:sz w:val="28"/>
          <w:szCs w:val="28"/>
        </w:rPr>
        <w:t>Федерации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№ 131-ФЗ : ред. от 30.12.2021 : принят Государственной думой 16 сентября 2003 года : одобрен Советом Федерации 24 сентября 2003 года // Официальный Интернет-портал правовой информации : [сайт]. – URL: http://pravo.gov.ru (дата обращения 15.01.2022).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4)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 И.Н. Судебная статистика: учебное пособие / И.Н.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. – </w:t>
      </w:r>
      <w:proofErr w:type="gramStart"/>
      <w:r w:rsidRPr="00CB7F51">
        <w:rPr>
          <w:color w:val="000000"/>
          <w:sz w:val="28"/>
          <w:szCs w:val="28"/>
        </w:rPr>
        <w:t>Москва :</w:t>
      </w:r>
      <w:proofErr w:type="gramEnd"/>
      <w:r w:rsidRPr="00CB7F51">
        <w:rPr>
          <w:color w:val="000000"/>
          <w:sz w:val="28"/>
          <w:szCs w:val="28"/>
        </w:rPr>
        <w:t xml:space="preserve"> Российский государственный университет правосудия, 2020. – 151 с.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5)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 И. Н. Судебная статистика: учебно-практическое пособие [Электронный ресурс] / И.Н.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, Е.А. Ковалев, Л.К. </w:t>
      </w:r>
      <w:proofErr w:type="spellStart"/>
      <w:r w:rsidRPr="00CB7F51">
        <w:rPr>
          <w:color w:val="000000"/>
          <w:sz w:val="28"/>
          <w:szCs w:val="28"/>
        </w:rPr>
        <w:t>Савюк</w:t>
      </w:r>
      <w:proofErr w:type="spellEnd"/>
      <w:r w:rsidRPr="00CB7F51">
        <w:rPr>
          <w:color w:val="000000"/>
          <w:sz w:val="28"/>
          <w:szCs w:val="28"/>
        </w:rPr>
        <w:t xml:space="preserve">, Ю.А. Бикбулатов – Электрон. текстовые данные. – </w:t>
      </w:r>
      <w:proofErr w:type="gramStart"/>
      <w:r w:rsidRPr="00CB7F51">
        <w:rPr>
          <w:color w:val="000000"/>
          <w:sz w:val="28"/>
          <w:szCs w:val="28"/>
        </w:rPr>
        <w:t>Москва :</w:t>
      </w:r>
      <w:proofErr w:type="gramEnd"/>
      <w:r w:rsidRPr="00CB7F51">
        <w:rPr>
          <w:color w:val="000000"/>
          <w:sz w:val="28"/>
          <w:szCs w:val="28"/>
        </w:rPr>
        <w:t xml:space="preserve"> </w:t>
      </w:r>
      <w:r w:rsidRPr="00CB7F51">
        <w:rPr>
          <w:color w:val="000000"/>
          <w:sz w:val="28"/>
          <w:szCs w:val="28"/>
        </w:rPr>
        <w:lastRenderedPageBreak/>
        <w:t>Национальный исследовательский университет «Высшая школа экономики», 2021. – 409 с. – Режим доступа: http://www.iprbookshop.ru (дата обращения: 10.04.2020).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6)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, Н.Г. Проблемы применения невменяемости в уголовном процессе / Н.Г.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 // Проблемы законотворчества в свете современных реформационных процессов. – 2018. – С. 40-43.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</w:t>
      </w:r>
    </w:p>
    <w:p w:rsidR="00CB7F51" w:rsidRPr="00CB7F51" w:rsidRDefault="00CB7F51" w:rsidP="0079730C">
      <w:pPr>
        <w:pStyle w:val="af2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7) Челябинский областной суд: официальный сайт. – Челябинск. – Обновляется в течение суток. – Режим доступа: http://chel.sudrf.ru (дата обращения: 21.04.2020).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left="786"/>
        <w:jc w:val="both"/>
        <w:rPr>
          <w:rFonts w:eastAsia="Calibri"/>
          <w:color w:val="000000" w:themeColor="text1"/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b/>
        </w:rPr>
      </w:pPr>
    </w:p>
    <w:p w:rsidR="00CB7F51" w:rsidRPr="00CB7F51" w:rsidRDefault="00CB7F51">
      <w:pPr>
        <w:widowControl/>
        <w:autoSpaceDE/>
        <w:autoSpaceDN/>
        <w:spacing w:after="160" w:line="259" w:lineRule="auto"/>
        <w:rPr>
          <w:sz w:val="28"/>
          <w:szCs w:val="28"/>
        </w:rPr>
      </w:pPr>
      <w:r w:rsidRPr="00CB7F51">
        <w:rPr>
          <w:sz w:val="28"/>
          <w:szCs w:val="28"/>
        </w:rPr>
        <w:br w:type="page"/>
      </w: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lastRenderedPageBreak/>
        <w:t>ПРИЛОЖЕНИЕ Е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(справочное)</w:t>
      </w:r>
    </w:p>
    <w:p w:rsidR="0004385A" w:rsidRPr="00CB7F51" w:rsidRDefault="0004385A" w:rsidP="001132D3">
      <w:pPr>
        <w:widowControl/>
        <w:jc w:val="center"/>
        <w:rPr>
          <w:sz w:val="28"/>
          <w:szCs w:val="28"/>
        </w:rPr>
      </w:pPr>
    </w:p>
    <w:p w:rsidR="00536FAD" w:rsidRPr="00CB7F51" w:rsidRDefault="00536FAD" w:rsidP="001132D3">
      <w:pPr>
        <w:widowControl/>
        <w:jc w:val="center"/>
        <w:rPr>
          <w:sz w:val="28"/>
          <w:szCs w:val="28"/>
        </w:rPr>
      </w:pPr>
      <w:r w:rsidRPr="00CB7F51">
        <w:rPr>
          <w:sz w:val="28"/>
          <w:szCs w:val="28"/>
        </w:rPr>
        <w:t>Пример заполнения портфолио</w:t>
      </w:r>
    </w:p>
    <w:p w:rsidR="00536FAD" w:rsidRPr="00CB7F51" w:rsidRDefault="00536FAD" w:rsidP="001132D3">
      <w:pPr>
        <w:widowControl/>
        <w:jc w:val="center"/>
        <w:rPr>
          <w:b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t xml:space="preserve"> «УРАЛЬСКИЙ РЕГИОНАЛЬНЫЙ КОЛЛЕДЖ»</w:t>
      </w: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Портфолио студента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 xml:space="preserve">ФИО </w:t>
      </w:r>
      <w:r w:rsidR="00120565" w:rsidRPr="00CB7F51">
        <w:rPr>
          <w:b/>
          <w:bCs/>
          <w:sz w:val="28"/>
          <w:szCs w:val="28"/>
          <w:lang w:eastAsia="ru-RU"/>
        </w:rPr>
        <w:t>Иванова Ивана Ивановича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Специальность 40.02.02 «Правоохранительная деятельность»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CB7F51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____________________________</w:t>
      </w:r>
    </w:p>
    <w:p w:rsidR="00536FAD" w:rsidRPr="00CB7F51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CB7F51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Челябинск, 2020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bCs/>
          <w:sz w:val="36"/>
          <w:szCs w:val="36"/>
          <w:lang w:eastAsia="ru-RU"/>
        </w:rPr>
      </w:pPr>
      <w:r w:rsidRPr="00CB7F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D49C6" wp14:editId="6ED406B8">
                <wp:simplePos x="0" y="0"/>
                <wp:positionH relativeFrom="column">
                  <wp:posOffset>4311650</wp:posOffset>
                </wp:positionH>
                <wp:positionV relativeFrom="paragraph">
                  <wp:posOffset>-12700</wp:posOffset>
                </wp:positionV>
                <wp:extent cx="1587500" cy="2160270"/>
                <wp:effectExtent l="10160" t="6985" r="12065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Default="00CB7F51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CB7F51" w:rsidRPr="00F91C8E" w:rsidRDefault="00CB7F51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цве</w:t>
                            </w:r>
                            <w:r w:rsidRPr="00F91C8E">
                              <w:rPr>
                                <w:b/>
                              </w:rPr>
                              <w:t>тное фото</w:t>
                            </w:r>
                          </w:p>
                          <w:p w:rsidR="00CB7F51" w:rsidRPr="00F91C8E" w:rsidRDefault="00CB7F51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91C8E">
                              <w:rPr>
                                <w:b/>
                              </w:rPr>
                              <w:t>6х4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D49C6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margin-left:339.5pt;margin-top:-1pt;width:125pt;height:17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">
                <v:textbox>
                  <w:txbxContent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Default="00CB7F51" w:rsidP="00536FAD">
                      <w:pPr>
                        <w:rPr>
                          <w:b/>
                        </w:rPr>
                      </w:pPr>
                    </w:p>
                    <w:p w:rsidR="00CB7F51" w:rsidRPr="00F91C8E" w:rsidRDefault="00CB7F51" w:rsidP="00536FA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цве</w:t>
                      </w:r>
                      <w:r w:rsidRPr="00F91C8E">
                        <w:rPr>
                          <w:b/>
                        </w:rPr>
                        <w:t>тное фото</w:t>
                      </w:r>
                    </w:p>
                    <w:p w:rsidR="00CB7F51" w:rsidRPr="00F91C8E" w:rsidRDefault="00CB7F51" w:rsidP="00536FAD">
                      <w:pPr>
                        <w:jc w:val="center"/>
                        <w:rPr>
                          <w:b/>
                        </w:rPr>
                      </w:pPr>
                      <w:r w:rsidRPr="00F91C8E">
                        <w:rPr>
                          <w:b/>
                        </w:rPr>
                        <w:t>6х4</w:t>
                      </w:r>
                    </w:p>
                  </w:txbxContent>
                </v:textbox>
              </v:shape>
            </w:pict>
          </mc:Fallback>
        </mc:AlternateContent>
      </w:r>
      <w:r w:rsidRPr="00CB7F51">
        <w:rPr>
          <w:b/>
          <w:bCs/>
          <w:sz w:val="36"/>
          <w:szCs w:val="36"/>
          <w:lang w:eastAsia="ru-RU"/>
        </w:rPr>
        <w:t>Общие данные.</w:t>
      </w:r>
    </w:p>
    <w:p w:rsidR="00536FAD" w:rsidRPr="00CB7F51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Иванов Иван Иванович</w:t>
      </w:r>
    </w:p>
    <w:p w:rsidR="00536FAD" w:rsidRPr="00CB7F51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21</w:t>
      </w:r>
      <w:r w:rsidR="00536FAD" w:rsidRPr="00CB7F51">
        <w:rPr>
          <w:b/>
          <w:bCs/>
          <w:sz w:val="28"/>
          <w:szCs w:val="28"/>
          <w:lang w:eastAsia="ru-RU"/>
        </w:rPr>
        <w:t>.02.2001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proofErr w:type="gramStart"/>
      <w:r w:rsidRPr="00CB7F51">
        <w:rPr>
          <w:b/>
          <w:bCs/>
          <w:sz w:val="28"/>
          <w:szCs w:val="28"/>
          <w:lang w:eastAsia="ru-RU"/>
        </w:rPr>
        <w:t>Год  поступления</w:t>
      </w:r>
      <w:proofErr w:type="gramEnd"/>
      <w:r w:rsidRPr="00CB7F51">
        <w:rPr>
          <w:b/>
          <w:bCs/>
          <w:sz w:val="28"/>
          <w:szCs w:val="28"/>
          <w:lang w:eastAsia="ru-RU"/>
        </w:rPr>
        <w:t>: 2017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Год окончания: 2021</w:t>
      </w:r>
    </w:p>
    <w:p w:rsidR="00536FAD" w:rsidRPr="00CB7F51" w:rsidRDefault="00536FAD" w:rsidP="001132D3">
      <w:pPr>
        <w:widowControl/>
        <w:autoSpaceDE/>
        <w:autoSpaceDN/>
        <w:rPr>
          <w:b/>
          <w:sz w:val="28"/>
          <w:szCs w:val="28"/>
          <w:lang w:eastAsia="ru-RU"/>
        </w:rPr>
      </w:pPr>
      <w:r w:rsidRPr="00CB7F51">
        <w:rPr>
          <w:b/>
          <w:bCs/>
          <w:sz w:val="28"/>
          <w:szCs w:val="28"/>
          <w:lang w:eastAsia="ru-RU"/>
        </w:rPr>
        <w:t>Контактный телефон</w:t>
      </w:r>
      <w:r w:rsidRPr="00CB7F51">
        <w:rPr>
          <w:sz w:val="28"/>
          <w:szCs w:val="28"/>
          <w:lang w:eastAsia="ru-RU"/>
        </w:rPr>
        <w:t xml:space="preserve">: </w:t>
      </w:r>
      <w:r w:rsidRPr="00CB7F51">
        <w:rPr>
          <w:b/>
          <w:sz w:val="28"/>
          <w:szCs w:val="28"/>
          <w:lang w:eastAsia="ru-RU"/>
        </w:rPr>
        <w:t>89000</w:t>
      </w:r>
      <w:r w:rsidR="00120565" w:rsidRPr="00CB7F51">
        <w:rPr>
          <w:b/>
          <w:sz w:val="28"/>
          <w:szCs w:val="28"/>
          <w:lang w:eastAsia="ru-RU"/>
        </w:rPr>
        <w:t>456708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proofErr w:type="gramStart"/>
      <w:r w:rsidRPr="00CB7F51">
        <w:rPr>
          <w:b/>
          <w:bCs/>
          <w:sz w:val="28"/>
          <w:szCs w:val="28"/>
          <w:lang w:val="en-US" w:eastAsia="ru-RU"/>
        </w:rPr>
        <w:t>E</w:t>
      </w:r>
      <w:r w:rsidRPr="00CB7F51">
        <w:rPr>
          <w:b/>
          <w:bCs/>
          <w:sz w:val="28"/>
          <w:szCs w:val="28"/>
          <w:lang w:eastAsia="ru-RU"/>
        </w:rPr>
        <w:t>-</w:t>
      </w:r>
      <w:r w:rsidRPr="00CB7F51">
        <w:rPr>
          <w:b/>
          <w:bCs/>
          <w:sz w:val="28"/>
          <w:szCs w:val="28"/>
          <w:lang w:val="en-US" w:eastAsia="ru-RU"/>
        </w:rPr>
        <w:t>mail</w:t>
      </w:r>
      <w:r w:rsidRPr="00CB7F51">
        <w:rPr>
          <w:sz w:val="28"/>
          <w:szCs w:val="28"/>
          <w:lang w:eastAsia="ru-RU"/>
        </w:rPr>
        <w:t xml:space="preserve"> :</w:t>
      </w:r>
      <w:proofErr w:type="gramEnd"/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7826"/>
        </w:tabs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ab/>
      </w: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  <w:r w:rsidRPr="00CB7F51">
        <w:rPr>
          <w:b/>
          <w:sz w:val="28"/>
          <w:szCs w:val="28"/>
          <w:lang w:eastAsia="ru-RU"/>
        </w:rPr>
        <w:lastRenderedPageBreak/>
        <w:t>Автобиография студента</w:t>
      </w:r>
    </w:p>
    <w:p w:rsidR="00536FAD" w:rsidRPr="00CB7F51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</w:p>
    <w:p w:rsidR="00536FAD" w:rsidRPr="00CB7F51" w:rsidRDefault="00BA649C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Я, </w:t>
      </w:r>
      <w:r w:rsidR="00120565" w:rsidRPr="00CB7F51">
        <w:rPr>
          <w:sz w:val="28"/>
          <w:szCs w:val="28"/>
          <w:lang w:eastAsia="ru-RU"/>
        </w:rPr>
        <w:t xml:space="preserve">Иванов Иван Иванович, </w:t>
      </w:r>
      <w:r w:rsidR="00536FAD" w:rsidRPr="00CB7F51">
        <w:rPr>
          <w:sz w:val="28"/>
          <w:szCs w:val="28"/>
          <w:lang w:eastAsia="ru-RU"/>
        </w:rPr>
        <w:t>родил</w:t>
      </w:r>
      <w:r w:rsidR="00120565" w:rsidRPr="00CB7F51">
        <w:rPr>
          <w:sz w:val="28"/>
          <w:szCs w:val="28"/>
          <w:lang w:eastAsia="ru-RU"/>
        </w:rPr>
        <w:t>ся</w:t>
      </w:r>
      <w:r w:rsidR="00536FAD" w:rsidRPr="00CB7F51">
        <w:rPr>
          <w:sz w:val="28"/>
          <w:szCs w:val="28"/>
          <w:lang w:eastAsia="ru-RU"/>
        </w:rPr>
        <w:t xml:space="preserve"> </w:t>
      </w:r>
      <w:r w:rsidR="00120565" w:rsidRPr="00CB7F51">
        <w:rPr>
          <w:sz w:val="28"/>
          <w:szCs w:val="28"/>
          <w:lang w:eastAsia="ru-RU"/>
        </w:rPr>
        <w:t>21</w:t>
      </w:r>
      <w:r w:rsidR="00536FAD" w:rsidRPr="00CB7F51">
        <w:rPr>
          <w:sz w:val="28"/>
          <w:szCs w:val="28"/>
          <w:lang w:eastAsia="ru-RU"/>
        </w:rPr>
        <w:t xml:space="preserve"> февраля 2001 года. С 2008 – 2017 обучал</w:t>
      </w:r>
      <w:r w:rsidR="00120565" w:rsidRPr="00CB7F51">
        <w:rPr>
          <w:sz w:val="28"/>
          <w:szCs w:val="28"/>
          <w:lang w:eastAsia="ru-RU"/>
        </w:rPr>
        <w:t>ся</w:t>
      </w:r>
      <w:r w:rsidR="00536FAD" w:rsidRPr="00CB7F51">
        <w:rPr>
          <w:sz w:val="28"/>
          <w:szCs w:val="28"/>
          <w:lang w:eastAsia="ru-RU"/>
        </w:rPr>
        <w:t xml:space="preserve"> в Средней общеобразовательной школе №</w:t>
      </w:r>
      <w:r w:rsidR="00120565" w:rsidRPr="00CB7F51">
        <w:rPr>
          <w:sz w:val="28"/>
          <w:szCs w:val="28"/>
          <w:lang w:eastAsia="ru-RU"/>
        </w:rPr>
        <w:t>151</w:t>
      </w:r>
      <w:r w:rsidR="00536FAD" w:rsidRPr="00CB7F51">
        <w:rPr>
          <w:sz w:val="28"/>
          <w:szCs w:val="28"/>
          <w:lang w:eastAsia="ru-RU"/>
        </w:rPr>
        <w:t xml:space="preserve"> города Челябинска.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Школьную образовательную программу освоил</w:t>
      </w:r>
      <w:r w:rsidR="00536FAD" w:rsidRPr="00CB7F51">
        <w:rPr>
          <w:sz w:val="28"/>
          <w:szCs w:val="28"/>
          <w:lang w:eastAsia="ru-RU"/>
        </w:rPr>
        <w:t xml:space="preserve"> на оценк</w:t>
      </w:r>
      <w:r w:rsidRPr="00CB7F51">
        <w:rPr>
          <w:sz w:val="28"/>
          <w:szCs w:val="28"/>
          <w:lang w:eastAsia="ru-RU"/>
        </w:rPr>
        <w:t>и «хорошо» и «отлично». С 2008 по 2014 года посещал</w:t>
      </w:r>
      <w:r w:rsidR="00536FAD" w:rsidRPr="00CB7F51">
        <w:rPr>
          <w:sz w:val="28"/>
          <w:szCs w:val="28"/>
          <w:lang w:eastAsia="ru-RU"/>
        </w:rPr>
        <w:t xml:space="preserve"> секцию </w:t>
      </w:r>
      <w:r w:rsidRPr="00CB7F51">
        <w:rPr>
          <w:sz w:val="28"/>
          <w:szCs w:val="28"/>
          <w:lang w:eastAsia="ru-RU"/>
        </w:rPr>
        <w:t>футбола. Параллельно занимался в секции единоборств. За время учебы в школе активно участвовал в различных интеллектуальных конкурсах и олимпиадах разного уровня, имею грамоты и дипломы.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01.09.2017 поступил</w:t>
      </w:r>
      <w:r w:rsidR="00536FAD" w:rsidRPr="00CB7F51">
        <w:rPr>
          <w:sz w:val="28"/>
          <w:szCs w:val="28"/>
          <w:lang w:eastAsia="ru-RU"/>
        </w:rPr>
        <w:t xml:space="preserve"> в ПОУ «</w:t>
      </w:r>
      <w:r w:rsidRPr="00CB7F51">
        <w:rPr>
          <w:sz w:val="28"/>
          <w:szCs w:val="28"/>
          <w:lang w:eastAsia="ru-RU"/>
        </w:rPr>
        <w:t>Уральский региональный колледж</w:t>
      </w:r>
      <w:r w:rsidR="00536FAD" w:rsidRPr="00CB7F51">
        <w:rPr>
          <w:sz w:val="28"/>
          <w:szCs w:val="28"/>
          <w:lang w:eastAsia="ru-RU"/>
        </w:rPr>
        <w:t>» на специальность 40.02.02 «Правоохранительная деятельность». В данный момент являюсь студент</w:t>
      </w:r>
      <w:r w:rsidRPr="00CB7F51">
        <w:rPr>
          <w:sz w:val="28"/>
          <w:szCs w:val="28"/>
          <w:lang w:eastAsia="ru-RU"/>
        </w:rPr>
        <w:t>ом</w:t>
      </w:r>
      <w:r w:rsidR="00536FAD" w:rsidRPr="00CB7F51">
        <w:rPr>
          <w:sz w:val="28"/>
          <w:szCs w:val="28"/>
          <w:lang w:eastAsia="ru-RU"/>
        </w:rPr>
        <w:t xml:space="preserve"> </w:t>
      </w:r>
      <w:r w:rsidRPr="00CB7F51">
        <w:rPr>
          <w:sz w:val="28"/>
          <w:szCs w:val="28"/>
          <w:lang w:eastAsia="ru-RU"/>
        </w:rPr>
        <w:t>4</w:t>
      </w:r>
      <w:r w:rsidR="00536FAD" w:rsidRPr="00CB7F51">
        <w:rPr>
          <w:sz w:val="28"/>
          <w:szCs w:val="28"/>
          <w:lang w:eastAsia="ru-RU"/>
        </w:rPr>
        <w:t xml:space="preserve"> курса. Активно участвую в творческих, спортивных и научных мероприятиях колледжа и университета. Обучаюсь на оценки «отлично».  </w:t>
      </w:r>
      <w:r w:rsidRPr="00CB7F51">
        <w:rPr>
          <w:sz w:val="28"/>
          <w:szCs w:val="28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Не </w:t>
      </w:r>
      <w:r w:rsidR="00120565" w:rsidRPr="00CB7F51">
        <w:rPr>
          <w:sz w:val="28"/>
          <w:szCs w:val="28"/>
          <w:lang w:eastAsia="ru-RU"/>
        </w:rPr>
        <w:t>женат</w:t>
      </w:r>
      <w:r w:rsidRPr="00CB7F51">
        <w:rPr>
          <w:sz w:val="28"/>
          <w:szCs w:val="28"/>
          <w:lang w:eastAsia="ru-RU"/>
        </w:rPr>
        <w:t>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Отец: </w:t>
      </w:r>
      <w:r w:rsidR="00120565" w:rsidRPr="00CB7F51">
        <w:rPr>
          <w:sz w:val="28"/>
          <w:szCs w:val="28"/>
          <w:lang w:eastAsia="ru-RU"/>
        </w:rPr>
        <w:t>Иванов Иван Сергеевич</w:t>
      </w:r>
      <w:r w:rsidRPr="00CB7F51">
        <w:rPr>
          <w:sz w:val="28"/>
          <w:szCs w:val="28"/>
          <w:lang w:eastAsia="ru-RU"/>
        </w:rPr>
        <w:t>, 30.</w:t>
      </w:r>
      <w:r w:rsidR="00120565" w:rsidRPr="00CB7F51">
        <w:rPr>
          <w:sz w:val="28"/>
          <w:szCs w:val="28"/>
          <w:lang w:eastAsia="ru-RU"/>
        </w:rPr>
        <w:t>10</w:t>
      </w:r>
      <w:r w:rsidRPr="00CB7F51">
        <w:rPr>
          <w:sz w:val="28"/>
          <w:szCs w:val="28"/>
          <w:lang w:eastAsia="ru-RU"/>
        </w:rPr>
        <w:t>.19</w:t>
      </w:r>
      <w:r w:rsidR="00120565" w:rsidRPr="00CB7F51">
        <w:rPr>
          <w:sz w:val="28"/>
          <w:szCs w:val="28"/>
          <w:lang w:eastAsia="ru-RU"/>
        </w:rPr>
        <w:t>79, прораб ООО «Спецстрой-5»;</w:t>
      </w:r>
      <w:r w:rsidRPr="00CB7F51">
        <w:rPr>
          <w:sz w:val="28"/>
          <w:szCs w:val="28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CB7F51">
        <w:rPr>
          <w:sz w:val="28"/>
          <w:szCs w:val="28"/>
          <w:lang w:eastAsia="ru-RU"/>
        </w:rPr>
        <w:t xml:space="preserve">Мать:  </w:t>
      </w:r>
      <w:r w:rsidR="00120565" w:rsidRPr="00CB7F51">
        <w:rPr>
          <w:sz w:val="28"/>
          <w:szCs w:val="28"/>
          <w:lang w:eastAsia="ru-RU"/>
        </w:rPr>
        <w:t>Иванова</w:t>
      </w:r>
      <w:proofErr w:type="gramEnd"/>
      <w:r w:rsidR="00120565" w:rsidRPr="00CB7F51">
        <w:rPr>
          <w:sz w:val="28"/>
          <w:szCs w:val="28"/>
          <w:lang w:eastAsia="ru-RU"/>
        </w:rPr>
        <w:t xml:space="preserve"> Лариса Дмитриевна</w:t>
      </w:r>
      <w:r w:rsidRPr="00CB7F51">
        <w:rPr>
          <w:sz w:val="28"/>
          <w:szCs w:val="28"/>
          <w:lang w:eastAsia="ru-RU"/>
        </w:rPr>
        <w:t>, 1</w:t>
      </w:r>
      <w:r w:rsidR="00120565" w:rsidRPr="00CB7F51">
        <w:rPr>
          <w:sz w:val="28"/>
          <w:szCs w:val="28"/>
          <w:lang w:eastAsia="ru-RU"/>
        </w:rPr>
        <w:t>0</w:t>
      </w:r>
      <w:r w:rsidRPr="00CB7F51">
        <w:rPr>
          <w:sz w:val="28"/>
          <w:szCs w:val="28"/>
          <w:lang w:eastAsia="ru-RU"/>
        </w:rPr>
        <w:t>.12.19</w:t>
      </w:r>
      <w:r w:rsidR="00120565" w:rsidRPr="00CB7F51">
        <w:rPr>
          <w:sz w:val="28"/>
          <w:szCs w:val="28"/>
          <w:lang w:eastAsia="ru-RU"/>
        </w:rPr>
        <w:t>80, медсестра МАУЗ Городская клиническая больница №8;</w:t>
      </w:r>
    </w:p>
    <w:p w:rsidR="00536FAD" w:rsidRPr="00CB7F51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CB7F51">
        <w:rPr>
          <w:bCs/>
          <w:sz w:val="28"/>
          <w:szCs w:val="28"/>
          <w:lang w:eastAsia="ru-RU"/>
        </w:rPr>
        <w:t>Сестра</w:t>
      </w:r>
      <w:r w:rsidR="00536FAD" w:rsidRPr="00CB7F51">
        <w:rPr>
          <w:bCs/>
          <w:sz w:val="28"/>
          <w:szCs w:val="28"/>
          <w:lang w:eastAsia="ru-RU"/>
        </w:rPr>
        <w:t xml:space="preserve">:  </w:t>
      </w:r>
      <w:r w:rsidRPr="00CB7F51">
        <w:rPr>
          <w:bCs/>
          <w:sz w:val="28"/>
          <w:szCs w:val="28"/>
          <w:lang w:eastAsia="ru-RU"/>
        </w:rPr>
        <w:t>Иванова</w:t>
      </w:r>
      <w:proofErr w:type="gramEnd"/>
      <w:r w:rsidRPr="00CB7F51">
        <w:rPr>
          <w:bCs/>
          <w:sz w:val="28"/>
          <w:szCs w:val="28"/>
          <w:lang w:eastAsia="ru-RU"/>
        </w:rPr>
        <w:t xml:space="preserve"> Ксения Ивановна</w:t>
      </w:r>
      <w:r w:rsidR="00536FAD" w:rsidRPr="00CB7F51">
        <w:rPr>
          <w:bCs/>
          <w:sz w:val="28"/>
          <w:szCs w:val="28"/>
          <w:lang w:eastAsia="ru-RU"/>
        </w:rPr>
        <w:t>, 08.08.20</w:t>
      </w:r>
      <w:r w:rsidRPr="00CB7F51">
        <w:rPr>
          <w:bCs/>
          <w:sz w:val="28"/>
          <w:szCs w:val="28"/>
          <w:lang w:eastAsia="ru-RU"/>
        </w:rPr>
        <w:t>10, школьница.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t xml:space="preserve">Адрес: город Челябинск, ул. </w:t>
      </w:r>
      <w:r w:rsidR="00120565" w:rsidRPr="00CB7F51">
        <w:rPr>
          <w:bCs/>
          <w:sz w:val="28"/>
          <w:szCs w:val="28"/>
          <w:lang w:eastAsia="ru-RU"/>
        </w:rPr>
        <w:t>Труда</w:t>
      </w:r>
      <w:r w:rsidRPr="00CB7F51">
        <w:rPr>
          <w:bCs/>
          <w:sz w:val="28"/>
          <w:szCs w:val="28"/>
          <w:lang w:eastAsia="ru-RU"/>
        </w:rPr>
        <w:t>, 2</w:t>
      </w:r>
      <w:r w:rsidR="00120565" w:rsidRPr="00CB7F51">
        <w:rPr>
          <w:bCs/>
          <w:sz w:val="28"/>
          <w:szCs w:val="28"/>
          <w:lang w:eastAsia="ru-RU"/>
        </w:rPr>
        <w:t>5</w:t>
      </w:r>
      <w:r w:rsidRPr="00CB7F51">
        <w:rPr>
          <w:bCs/>
          <w:sz w:val="28"/>
          <w:szCs w:val="28"/>
          <w:lang w:eastAsia="ru-RU"/>
        </w:rPr>
        <w:t xml:space="preserve"> – 1</w:t>
      </w:r>
      <w:r w:rsidR="00120565" w:rsidRPr="00CB7F51">
        <w:rPr>
          <w:bCs/>
          <w:sz w:val="28"/>
          <w:szCs w:val="28"/>
          <w:lang w:eastAsia="ru-RU"/>
        </w:rPr>
        <w:t>7</w:t>
      </w:r>
      <w:r w:rsidRPr="00CB7F51">
        <w:rPr>
          <w:bCs/>
          <w:sz w:val="28"/>
          <w:szCs w:val="28"/>
          <w:lang w:eastAsia="ru-RU"/>
        </w:rPr>
        <w:t>.</w:t>
      </w: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36"/>
          <w:szCs w:val="36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bCs/>
          <w:sz w:val="32"/>
          <w:szCs w:val="32"/>
          <w:lang w:eastAsia="ru-RU"/>
        </w:rPr>
      </w:pPr>
      <w:r w:rsidRPr="00CB7F51">
        <w:rPr>
          <w:sz w:val="36"/>
          <w:szCs w:val="36"/>
          <w:lang w:eastAsia="ru-RU"/>
        </w:rPr>
        <w:br w:type="page"/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Раздел 1 Достижения в области профессиональных знаний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120565" w:rsidRPr="00CB7F51" w:rsidRDefault="00120565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1 – Выполнение учебного плана</w:t>
      </w: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97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851"/>
        <w:gridCol w:w="627"/>
        <w:gridCol w:w="1074"/>
        <w:gridCol w:w="972"/>
        <w:gridCol w:w="8"/>
        <w:gridCol w:w="721"/>
        <w:gridCol w:w="722"/>
      </w:tblGrid>
      <w:tr w:rsidR="00536FAD" w:rsidRPr="00CB7F51" w:rsidTr="00DA2392">
        <w:trPr>
          <w:cantSplit/>
          <w:trHeight w:val="272"/>
        </w:trPr>
        <w:tc>
          <w:tcPr>
            <w:tcW w:w="4673" w:type="dxa"/>
            <w:vMerge w:val="restart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ind w:right="113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B7F51"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Пересдача на высшую оценку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CB7F51" w:rsidRDefault="00536FAD" w:rsidP="001132D3">
            <w:pPr>
              <w:widowControl/>
              <w:autoSpaceDE/>
              <w:autoSpaceDN/>
              <w:ind w:right="113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536FAD" w:rsidRPr="00CB7F51" w:rsidTr="00DA2392">
        <w:trPr>
          <w:cantSplit/>
          <w:trHeight w:val="1836"/>
        </w:trPr>
        <w:tc>
          <w:tcPr>
            <w:tcW w:w="4673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2054" w:type="dxa"/>
            <w:gridSpan w:val="3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72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CB7F51" w:rsidTr="00DA2392">
        <w:trPr>
          <w:cantSplit/>
          <w:trHeight w:val="775"/>
        </w:trPr>
        <w:tc>
          <w:tcPr>
            <w:tcW w:w="4673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CB7F51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6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5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6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49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4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57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48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3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7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US" w:eastAsia="ru-RU"/>
              </w:rPr>
            </w:pPr>
            <w:r w:rsidRPr="00CB7F51"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2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1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cantSplit/>
          <w:trHeight w:val="216"/>
        </w:trPr>
        <w:tc>
          <w:tcPr>
            <w:tcW w:w="4673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851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CB7F51" w:rsidRDefault="00536FAD" w:rsidP="001132D3">
            <w:pPr>
              <w:widowControl/>
              <w:autoSpaceDE/>
              <w:autoSpaceDN/>
              <w:ind w:left="-32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</w:t>
            </w:r>
            <w:r w:rsidR="00DA2392" w:rsidRPr="00CB7F51"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972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CB7F51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2 – Выполнение учебного плана</w:t>
      </w:r>
    </w:p>
    <w:tbl>
      <w:tblPr>
        <w:tblpPr w:leftFromText="180" w:rightFromText="180" w:vertAnchor="text" w:horzAnchor="margin" w:tblpY="207"/>
        <w:tblW w:w="9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1134"/>
        <w:gridCol w:w="567"/>
        <w:gridCol w:w="1134"/>
        <w:gridCol w:w="425"/>
        <w:gridCol w:w="950"/>
        <w:gridCol w:w="455"/>
        <w:gridCol w:w="607"/>
        <w:gridCol w:w="456"/>
      </w:tblGrid>
      <w:tr w:rsidR="00536FAD" w:rsidRPr="00CB7F51" w:rsidTr="00DA2392">
        <w:trPr>
          <w:cantSplit/>
          <w:trHeight w:val="365"/>
        </w:trPr>
        <w:tc>
          <w:tcPr>
            <w:tcW w:w="3681" w:type="dxa"/>
            <w:vMerge w:val="restart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2468" w:type="dxa"/>
            <w:gridSpan w:val="4"/>
            <w:tcBorders>
              <w:top w:val="single" w:sz="4" w:space="0" w:color="auto"/>
            </w:tcBorders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 курс</w:t>
            </w:r>
          </w:p>
        </w:tc>
      </w:tr>
      <w:tr w:rsidR="00536FAD" w:rsidRPr="00CB7F51" w:rsidTr="00DA2392">
        <w:trPr>
          <w:cantSplit/>
          <w:trHeight w:val="320"/>
        </w:trPr>
        <w:tc>
          <w:tcPr>
            <w:tcW w:w="368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559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 сем.</w:t>
            </w:r>
          </w:p>
        </w:tc>
        <w:tc>
          <w:tcPr>
            <w:tcW w:w="1405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 сем.</w:t>
            </w:r>
          </w:p>
        </w:tc>
        <w:tc>
          <w:tcPr>
            <w:tcW w:w="1063" w:type="dxa"/>
            <w:gridSpan w:val="2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6 сем.</w:t>
            </w:r>
          </w:p>
        </w:tc>
      </w:tr>
      <w:tr w:rsidR="00536FAD" w:rsidRPr="00CB7F51" w:rsidTr="00DA2392">
        <w:trPr>
          <w:cantSplit/>
          <w:trHeight w:val="810"/>
        </w:trPr>
        <w:tc>
          <w:tcPr>
            <w:tcW w:w="3681" w:type="dxa"/>
            <w:vMerge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sz w:val="24"/>
                <w:szCs w:val="24"/>
                <w:lang w:eastAsia="ru-RU"/>
              </w:rPr>
              <w:t>экз</w:t>
            </w:r>
            <w:proofErr w:type="spellEnd"/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Информ</w:t>
            </w:r>
            <w:r w:rsidR="00DA2392" w:rsidRPr="00CB7F51">
              <w:rPr>
                <w:sz w:val="24"/>
                <w:szCs w:val="24"/>
                <w:lang w:eastAsia="ru-RU"/>
              </w:rPr>
              <w:t>атика</w:t>
            </w:r>
            <w:r w:rsidRPr="00CB7F51">
              <w:rPr>
                <w:sz w:val="24"/>
                <w:szCs w:val="24"/>
                <w:lang w:eastAsia="ru-RU"/>
              </w:rPr>
              <w:t xml:space="preserve"> и ИТ в ПД</w:t>
            </w:r>
          </w:p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</w:t>
            </w:r>
            <w:r w:rsidR="00DA2392" w:rsidRPr="00CB7F51">
              <w:rPr>
                <w:sz w:val="24"/>
                <w:szCs w:val="24"/>
                <w:lang w:eastAsia="ru-RU"/>
              </w:rPr>
              <w:t>еория государства и права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Административное право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Основы философии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56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Pr="00CB7F51" w:rsidRDefault="00DA2392" w:rsidP="001132D3">
            <w:pPr>
              <w:widowControl/>
              <w:ind w:right="-153"/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56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2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Pr="00CB7F51" w:rsidRDefault="00DA2392" w:rsidP="001132D3">
            <w:pPr>
              <w:widowControl/>
              <w:ind w:right="-153"/>
            </w:pPr>
            <w:r w:rsidRPr="00CB7F51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Русский язык и культура речи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Основы экономики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МДК 01.03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 xml:space="preserve">Конституционное право России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Уголовное право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noWrap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История РК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Психология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Экологическое право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Уголовный процесс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629"/>
        </w:trPr>
        <w:tc>
          <w:tcPr>
            <w:tcW w:w="3681" w:type="dxa"/>
            <w:vAlign w:val="bottom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Правоохранительные и судебные органы 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709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0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01.06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4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БЖД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74"/>
        </w:trPr>
        <w:tc>
          <w:tcPr>
            <w:tcW w:w="3681" w:type="dxa"/>
            <w:noWrap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Методика РП и ОСД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74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Информационные системы ПО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0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01.02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DA2392">
        <w:trPr>
          <w:trHeight w:hRule="exact" w:val="385"/>
        </w:trPr>
        <w:tc>
          <w:tcPr>
            <w:tcW w:w="3681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01.04</w:t>
            </w: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CB7F51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44"/>
          <w:szCs w:val="44"/>
          <w:lang w:eastAsia="ru-RU"/>
        </w:rPr>
      </w:pPr>
      <w:r w:rsidRPr="00CB7F51">
        <w:rPr>
          <w:b/>
          <w:sz w:val="44"/>
          <w:szCs w:val="44"/>
          <w:lang w:eastAsia="ru-RU"/>
        </w:rPr>
        <w:t>Раздел</w:t>
      </w:r>
      <w:r w:rsidR="00536FAD" w:rsidRPr="00CB7F51">
        <w:rPr>
          <w:b/>
          <w:sz w:val="44"/>
          <w:szCs w:val="44"/>
          <w:lang w:eastAsia="ru-RU"/>
        </w:rPr>
        <w:t xml:space="preserve"> 2 Достижения в научно-исследовательской работе</w:t>
      </w: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 xml:space="preserve">Таблица 3 – </w:t>
      </w:r>
      <w:r w:rsidRPr="00CB7F51">
        <w:rPr>
          <w:bCs/>
          <w:sz w:val="28"/>
          <w:szCs w:val="28"/>
          <w:lang w:eastAsia="ru-RU"/>
        </w:rPr>
        <w:t>Участие в профессиональных конференциях</w:t>
      </w: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2864"/>
        <w:gridCol w:w="1864"/>
        <w:gridCol w:w="1751"/>
      </w:tblGrid>
      <w:tr w:rsidR="00DA2392" w:rsidRPr="00CB7F51" w:rsidTr="00DA2392">
        <w:trPr>
          <w:trHeight w:val="1655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конференций (семинаров и т.д.)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Уровень (образовательного учреждения, муниципальный, региональный, международный)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A2392" w:rsidRPr="00CB7F51" w:rsidTr="00DA2392">
        <w:trPr>
          <w:trHeight w:val="1098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Семинар-тренинг «Профилактика деструктивного влияния на молодежь»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Муниципальный, МБУ ЦПС «КОМПАС»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Март, 2017 г.</w:t>
            </w:r>
          </w:p>
        </w:tc>
      </w:tr>
      <w:tr w:rsidR="00DA2392" w:rsidRPr="00CB7F51" w:rsidTr="00DA2392">
        <w:trPr>
          <w:trHeight w:val="1526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Конкурс эссе, посвященный Дню сотрудника органа внутренних дел Российской Федерации, ЧОУ ВО «МАЭУ»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Международный, </w:t>
            </w: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ЧОУ ВО «МАЭУ»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  <w:p w:rsidR="00DA2392" w:rsidRPr="00CB7F51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 г.</w:t>
            </w:r>
          </w:p>
        </w:tc>
      </w:tr>
      <w:tr w:rsidR="00DA2392" w:rsidRPr="00CB7F51" w:rsidTr="00DA2392">
        <w:trPr>
          <w:trHeight w:val="1384"/>
        </w:trPr>
        <w:tc>
          <w:tcPr>
            <w:tcW w:w="3100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Научная конференция студентов «Я уверен, моё будущее – моя профессия» номинация «Лучшая аргументация выбора профессии»</w:t>
            </w:r>
          </w:p>
        </w:tc>
        <w:tc>
          <w:tcPr>
            <w:tcW w:w="2864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Региональный, ФГБОУ ВПО «</w:t>
            </w:r>
            <w:proofErr w:type="spellStart"/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ЧелГУ</w:t>
            </w:r>
            <w:proofErr w:type="spellEnd"/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64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  <w:shd w:val="clear" w:color="auto" w:fill="auto"/>
          </w:tcPr>
          <w:p w:rsidR="00DA2392" w:rsidRPr="00CB7F51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</w:tr>
      <w:tr w:rsidR="00DA2392" w:rsidRPr="00CB7F51" w:rsidTr="00DA2392">
        <w:trPr>
          <w:trHeight w:val="827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«Занятность населения РФ»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1384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«Особенности привлечения к уголовной ответственности несовершеннолетних»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Урок-семинар на тему: «Профессия-юрист»</w:t>
            </w: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Участник </w:t>
            </w: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CB7F51" w:rsidTr="00DA2392">
        <w:trPr>
          <w:trHeight w:val="541"/>
        </w:trPr>
        <w:tc>
          <w:tcPr>
            <w:tcW w:w="3100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CB7F51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Pr="00CB7F51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 xml:space="preserve">Таблица 4 </w:t>
      </w:r>
      <w:r w:rsidR="00DA2392" w:rsidRPr="00CB7F51">
        <w:rPr>
          <w:sz w:val="28"/>
          <w:szCs w:val="28"/>
          <w:lang w:eastAsia="ru-RU"/>
        </w:rPr>
        <w:t>–</w:t>
      </w:r>
      <w:r w:rsidRPr="00CB7F51">
        <w:rPr>
          <w:sz w:val="28"/>
          <w:szCs w:val="28"/>
          <w:lang w:eastAsia="ru-RU"/>
        </w:rPr>
        <w:t xml:space="preserve"> </w:t>
      </w:r>
      <w:r w:rsidRPr="00CB7F51">
        <w:rPr>
          <w:bCs/>
          <w:sz w:val="28"/>
          <w:szCs w:val="28"/>
          <w:lang w:eastAsia="ru-RU"/>
        </w:rPr>
        <w:t>Участие в научно-исследовательской работе</w:t>
      </w:r>
    </w:p>
    <w:p w:rsidR="00DA2392" w:rsidRPr="00CB7F51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0"/>
        <w:gridCol w:w="2954"/>
        <w:gridCol w:w="1309"/>
        <w:gridCol w:w="1786"/>
        <w:gridCol w:w="570"/>
        <w:gridCol w:w="557"/>
        <w:gridCol w:w="1971"/>
      </w:tblGrid>
      <w:tr w:rsidR="00536FAD" w:rsidRPr="00CB7F51" w:rsidTr="00536FAD">
        <w:trPr>
          <w:trHeight w:val="393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br w:type="page"/>
            </w:r>
            <w:r w:rsidRPr="00CB7F51">
              <w:rPr>
                <w:bCs/>
                <w:sz w:val="24"/>
                <w:szCs w:val="24"/>
                <w:lang w:eastAsia="ru-RU"/>
              </w:rPr>
              <w:t>Участие в научно-исследовательской работе</w:t>
            </w: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1</w:t>
            </w:r>
            <w:r w:rsidR="00536FAD" w:rsidRPr="00CB7F51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Предметные олимпиады</w:t>
            </w:r>
          </w:p>
        </w:tc>
      </w:tr>
      <w:tr w:rsidR="00536FAD" w:rsidRPr="00CB7F51" w:rsidTr="00B503C2">
        <w:trPr>
          <w:trHeight w:val="347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Название олимпиады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Место и время проведения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Интеллектуально-правовой лабиринт по дисциплине Право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Исторический диктант по дисциплине «История»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778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Олимпиада по русскому языку и культуре речи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2 место</w:t>
            </w:r>
          </w:p>
        </w:tc>
      </w:tr>
      <w:tr w:rsidR="00536FAD" w:rsidRPr="00CB7F51" w:rsidTr="00536FAD">
        <w:trPr>
          <w:trHeight w:val="787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Основы философии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2</w:t>
            </w:r>
            <w:r w:rsidR="00B93FC0"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>Конкурсы проектов</w:t>
            </w:r>
          </w:p>
        </w:tc>
      </w:tr>
      <w:tr w:rsidR="00536FAD" w:rsidRPr="00CB7F51" w:rsidTr="00536FAD">
        <w:trPr>
          <w:trHeight w:val="586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Место проведения и дата конкурса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Тема проекта </w:t>
            </w:r>
          </w:p>
        </w:tc>
      </w:tr>
      <w:tr w:rsidR="00536FAD" w:rsidRPr="00CB7F51" w:rsidTr="00536FAD">
        <w:trPr>
          <w:trHeight w:val="201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969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      3 </w:t>
            </w:r>
            <w:r w:rsidR="00536FAD" w:rsidRPr="00CB7F51">
              <w:rPr>
                <w:color w:val="000000"/>
                <w:sz w:val="24"/>
                <w:szCs w:val="24"/>
                <w:lang w:eastAsia="ru-RU"/>
              </w:rPr>
              <w:t>Публикации в журналах, сборниках</w:t>
            </w: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8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Издательство, журнал (номер, год) или номер авторского свидетельства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Кол-во страниц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Фамилии соавторов работ</w:t>
            </w:r>
          </w:p>
        </w:tc>
      </w:tr>
      <w:tr w:rsidR="00B93FC0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Презентация по истории России на тему: «Российский герб и его история»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Сайт </w:t>
            </w:r>
            <w:r w:rsidRPr="00CB7F51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93FC0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both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>Презентация по уголовному процессу на тему: «Реабилитация»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CB7F51" w:rsidRDefault="00B93FC0" w:rsidP="00B93FC0">
            <w:pPr>
              <w:jc w:val="center"/>
              <w:rPr>
                <w:sz w:val="24"/>
                <w:szCs w:val="24"/>
              </w:rPr>
            </w:pPr>
            <w:r w:rsidRPr="00CB7F51">
              <w:rPr>
                <w:sz w:val="24"/>
                <w:szCs w:val="24"/>
              </w:rPr>
              <w:t xml:space="preserve">Сайт </w:t>
            </w:r>
            <w:r w:rsidRPr="00CB7F51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CB7F51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CB7F51" w:rsidTr="00536FAD">
        <w:trPr>
          <w:trHeight w:val="192"/>
        </w:trPr>
        <w:tc>
          <w:tcPr>
            <w:tcW w:w="9693" w:type="dxa"/>
            <w:gridSpan w:val="8"/>
          </w:tcPr>
          <w:p w:rsidR="00536FAD" w:rsidRPr="00CB7F51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4</w:t>
            </w:r>
            <w:r w:rsidR="00B93FC0" w:rsidRPr="00CB7F51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F51">
              <w:rPr>
                <w:bCs/>
                <w:color w:val="000000"/>
                <w:sz w:val="24"/>
                <w:szCs w:val="24"/>
                <w:lang w:eastAsia="ru-RU"/>
              </w:rPr>
              <w:t>Курсовые работы, рефераты</w:t>
            </w: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Оценка </w:t>
            </w:r>
          </w:p>
        </w:tc>
      </w:tr>
      <w:tr w:rsidR="00536FAD" w:rsidRPr="00CB7F51" w:rsidTr="00536FAD">
        <w:trPr>
          <w:trHeight w:val="384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Правила формирования дел и их группировка (курсовая работа)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CB7F51" w:rsidTr="00536FAD">
        <w:trPr>
          <w:trHeight w:val="787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Содержание правоспособности и дееспособности граждан (курсовая работа)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2528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CB7F51" w:rsidTr="00536FAD">
        <w:trPr>
          <w:trHeight w:val="192"/>
        </w:trPr>
        <w:tc>
          <w:tcPr>
            <w:tcW w:w="496" w:type="dxa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Отношения собственности в современной России (реферат)</w:t>
            </w:r>
          </w:p>
        </w:tc>
        <w:tc>
          <w:tcPr>
            <w:tcW w:w="2356" w:type="dxa"/>
            <w:gridSpan w:val="2"/>
          </w:tcPr>
          <w:p w:rsidR="00536FAD" w:rsidRPr="00CB7F51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528" w:type="dxa"/>
            <w:gridSpan w:val="2"/>
          </w:tcPr>
          <w:p w:rsidR="00536FAD" w:rsidRPr="00CB7F51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</w:t>
            </w:r>
            <w:r w:rsidR="00536FAD" w:rsidRPr="00CB7F51">
              <w:rPr>
                <w:sz w:val="24"/>
                <w:szCs w:val="24"/>
                <w:lang w:eastAsia="ru-RU"/>
              </w:rPr>
              <w:t>тлично</w:t>
            </w:r>
          </w:p>
        </w:tc>
      </w:tr>
      <w:tr w:rsidR="00B93FC0" w:rsidRPr="00CB7F51" w:rsidTr="00536FAD">
        <w:trPr>
          <w:trHeight w:val="192"/>
        </w:trPr>
        <w:tc>
          <w:tcPr>
            <w:tcW w:w="496" w:type="dxa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  <w:gridSpan w:val="3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B93FC0" w:rsidRPr="00CB7F51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B93FC0" w:rsidRPr="00CB7F51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sz w:val="44"/>
          <w:szCs w:val="44"/>
          <w:lang w:eastAsia="ru-RU"/>
        </w:rPr>
      </w:pPr>
      <w:proofErr w:type="gramStart"/>
      <w:r w:rsidRPr="00CB7F51">
        <w:rPr>
          <w:b/>
          <w:bCs/>
          <w:sz w:val="44"/>
          <w:szCs w:val="44"/>
          <w:lang w:eastAsia="ru-RU"/>
        </w:rPr>
        <w:t>Раздел  3</w:t>
      </w:r>
      <w:proofErr w:type="gramEnd"/>
      <w:r w:rsidRPr="00CB7F51">
        <w:rPr>
          <w:b/>
          <w:bCs/>
          <w:sz w:val="44"/>
          <w:szCs w:val="44"/>
          <w:lang w:eastAsia="ru-RU"/>
        </w:rPr>
        <w:t xml:space="preserve"> Достижения в области профессиональных умений</w:t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br w:type="page"/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lastRenderedPageBreak/>
        <w:t>Таблица 5 – Производственная практика</w:t>
      </w:r>
    </w:p>
    <w:tbl>
      <w:tblPr>
        <w:tblW w:w="9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3"/>
        <w:gridCol w:w="2244"/>
        <w:gridCol w:w="2393"/>
        <w:gridCol w:w="1527"/>
      </w:tblGrid>
      <w:tr w:rsidR="00B41BA4" w:rsidRPr="00CB7F51" w:rsidTr="00B41BA4">
        <w:trPr>
          <w:trHeight w:val="557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CB7F51" w:rsidTr="00B41BA4">
        <w:trPr>
          <w:trHeight w:val="294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B41BA4" w:rsidRPr="00CB7F51" w:rsidTr="00B41BA4">
        <w:trPr>
          <w:trHeight w:val="278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1BA4" w:rsidRPr="00CB7F51" w:rsidTr="00B41BA4">
        <w:trPr>
          <w:trHeight w:val="263"/>
        </w:trPr>
        <w:tc>
          <w:tcPr>
            <w:tcW w:w="34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CB7F51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6 – Учебная практика</w:t>
      </w:r>
    </w:p>
    <w:tbl>
      <w:tblPr>
        <w:tblStyle w:val="ae"/>
        <w:tblW w:w="9658" w:type="dxa"/>
        <w:tblLook w:val="04A0" w:firstRow="1" w:lastRow="0" w:firstColumn="1" w:lastColumn="0" w:noHBand="0" w:noVBand="1"/>
      </w:tblPr>
      <w:tblGrid>
        <w:gridCol w:w="3234"/>
        <w:gridCol w:w="2190"/>
        <w:gridCol w:w="2351"/>
        <w:gridCol w:w="1883"/>
      </w:tblGrid>
      <w:tr w:rsidR="00B41BA4" w:rsidRPr="00CB7F51" w:rsidTr="00B41BA4">
        <w:trPr>
          <w:trHeight w:val="264"/>
        </w:trPr>
        <w:tc>
          <w:tcPr>
            <w:tcW w:w="323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190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51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883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CB7F51" w:rsidTr="00B41BA4">
        <w:trPr>
          <w:trHeight w:val="587"/>
        </w:trPr>
        <w:tc>
          <w:tcPr>
            <w:tcW w:w="323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УП ПМ.01</w:t>
            </w:r>
          </w:p>
        </w:tc>
        <w:tc>
          <w:tcPr>
            <w:tcW w:w="2190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2351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23.12.2019 – 28.12.2019</w:t>
            </w:r>
          </w:p>
        </w:tc>
        <w:tc>
          <w:tcPr>
            <w:tcW w:w="1883" w:type="dxa"/>
          </w:tcPr>
          <w:p w:rsidR="00B41BA4" w:rsidRPr="00CB7F51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41BA4" w:rsidRPr="00CB7F51" w:rsidTr="00B41BA4">
        <w:trPr>
          <w:trHeight w:val="233"/>
        </w:trPr>
        <w:tc>
          <w:tcPr>
            <w:tcW w:w="3234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</w:tcPr>
          <w:p w:rsidR="00B41BA4" w:rsidRPr="00CB7F51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7 – Участие в профессиональных конкурсах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033"/>
        <w:gridCol w:w="1490"/>
        <w:gridCol w:w="1598"/>
        <w:gridCol w:w="2203"/>
      </w:tblGrid>
      <w:tr w:rsidR="002F1F37" w:rsidRPr="00CB7F51" w:rsidTr="002F1F37">
        <w:trPr>
          <w:trHeight w:val="954"/>
        </w:trPr>
        <w:tc>
          <w:tcPr>
            <w:tcW w:w="231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Дисциплина /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профессиональ-ный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 xml:space="preserve"> модуль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8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2203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1421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Викторина «юридическая волна», посвященная «дню юриста»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урок, посвященный 25-летию Конституции РФ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ТГП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кроссвордов по юридическим терминам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22.02.2019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CB7F51" w:rsidTr="002F1F37">
        <w:trPr>
          <w:trHeight w:val="313"/>
        </w:trPr>
        <w:tc>
          <w:tcPr>
            <w:tcW w:w="2310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Деловая игра «Конституция РФ»</w:t>
            </w:r>
          </w:p>
        </w:tc>
        <w:tc>
          <w:tcPr>
            <w:tcW w:w="2033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1490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598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CB7F51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</w:tbl>
    <w:p w:rsidR="002F1F37" w:rsidRPr="00CB7F51" w:rsidRDefault="002F1F37" w:rsidP="002F1F37">
      <w:pPr>
        <w:rPr>
          <w:sz w:val="28"/>
          <w:szCs w:val="28"/>
          <w:lang w:eastAsia="ru-RU"/>
        </w:rPr>
      </w:pPr>
    </w:p>
    <w:p w:rsidR="002F1F37" w:rsidRPr="00CB7F51" w:rsidRDefault="002F1F37" w:rsidP="002F1F37">
      <w:r w:rsidRPr="00CB7F51">
        <w:rPr>
          <w:sz w:val="28"/>
          <w:szCs w:val="28"/>
          <w:lang w:eastAsia="ru-RU"/>
        </w:rPr>
        <w:t>Таблица 8 – Организация мероприятий в профессиональной деятельности</w:t>
      </w:r>
    </w:p>
    <w:p w:rsidR="002F1F37" w:rsidRPr="00CB7F51" w:rsidRDefault="002F1F37" w:rsidP="002F1F3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7"/>
        <w:gridCol w:w="2136"/>
        <w:gridCol w:w="1565"/>
        <w:gridCol w:w="1679"/>
        <w:gridCol w:w="1787"/>
      </w:tblGrid>
      <w:tr w:rsidR="002F1F37" w:rsidRPr="00CB7F51" w:rsidTr="002F1F37">
        <w:trPr>
          <w:trHeight w:val="814"/>
        </w:trPr>
        <w:tc>
          <w:tcPr>
            <w:tcW w:w="2427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Дисциплина /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профессиональ-ный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 xml:space="preserve"> модуль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87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297"/>
        </w:trPr>
        <w:tc>
          <w:tcPr>
            <w:tcW w:w="2427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Занятость населения в РФ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CB7F51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  <w:tr w:rsidR="002F1F37" w:rsidRPr="00CB7F51" w:rsidTr="002F1F37">
        <w:trPr>
          <w:trHeight w:val="297"/>
        </w:trPr>
        <w:tc>
          <w:tcPr>
            <w:tcW w:w="2427" w:type="dxa"/>
          </w:tcPr>
          <w:p w:rsidR="002F1F37" w:rsidRPr="00CB7F51" w:rsidRDefault="002F1F37" w:rsidP="00B41BA4">
            <w:pPr>
              <w:widowControl/>
              <w:autoSpaceDE/>
              <w:autoSpaceDN/>
              <w:ind w:left="-47" w:right="-120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Особенности привлечения к уголовной ответственности несовершеннолетних</w:t>
            </w:r>
          </w:p>
        </w:tc>
        <w:tc>
          <w:tcPr>
            <w:tcW w:w="2136" w:type="dxa"/>
          </w:tcPr>
          <w:p w:rsidR="002F1F37" w:rsidRPr="00CB7F51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1565" w:type="dxa"/>
          </w:tcPr>
          <w:p w:rsidR="002F1F37" w:rsidRPr="00CB7F51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CB7F51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CB7F51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proofErr w:type="gramStart"/>
      <w:r w:rsidRPr="00CB7F51">
        <w:rPr>
          <w:b/>
          <w:bCs/>
          <w:sz w:val="44"/>
          <w:szCs w:val="44"/>
          <w:lang w:eastAsia="ru-RU"/>
        </w:rPr>
        <w:t>Раздел  4</w:t>
      </w:r>
      <w:proofErr w:type="gramEnd"/>
      <w:r w:rsidRPr="00CB7F51">
        <w:rPr>
          <w:b/>
          <w:bCs/>
          <w:sz w:val="44"/>
          <w:szCs w:val="44"/>
          <w:lang w:eastAsia="ru-RU"/>
        </w:rPr>
        <w:t xml:space="preserve"> </w:t>
      </w:r>
      <w:r w:rsidRPr="00CB7F51">
        <w:rPr>
          <w:b/>
          <w:sz w:val="44"/>
          <w:szCs w:val="44"/>
          <w:lang w:eastAsia="ru-RU"/>
        </w:rPr>
        <w:t>Достижения в общественной жизни (у</w:t>
      </w:r>
      <w:r w:rsidRPr="00CB7F51">
        <w:rPr>
          <w:b/>
          <w:bCs/>
          <w:sz w:val="44"/>
          <w:szCs w:val="44"/>
          <w:lang w:eastAsia="ru-RU"/>
        </w:rPr>
        <w:t xml:space="preserve">частие во внеучебной деятельности 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колледжа)</w:t>
      </w: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Pr="00CB7F51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Pr="00CB7F51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t>Таблица 9 – Участие в общественной жизни</w:t>
      </w: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91"/>
        <w:gridCol w:w="2856"/>
        <w:gridCol w:w="2264"/>
      </w:tblGrid>
      <w:tr w:rsidR="00B41BA4" w:rsidRPr="00CB7F51" w:rsidTr="00B41BA4">
        <w:trPr>
          <w:trHeight w:val="2226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Виды деятельности (поручения)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Период деятельности 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ind w:right="-108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 xml:space="preserve">(факты общественного признания деятельности –грамоты, </w:t>
            </w:r>
          </w:p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7F51">
              <w:rPr>
                <w:color w:val="000000"/>
                <w:sz w:val="24"/>
                <w:szCs w:val="24"/>
                <w:lang w:eastAsia="ru-RU"/>
              </w:rPr>
              <w:t>благод</w:t>
            </w:r>
            <w:proofErr w:type="spellEnd"/>
            <w:r w:rsidRPr="00CB7F51">
              <w:rPr>
                <w:color w:val="000000"/>
                <w:sz w:val="24"/>
                <w:szCs w:val="24"/>
                <w:lang w:eastAsia="ru-RU"/>
              </w:rPr>
              <w:t>. письма, дипломы)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Генеральные уборки в кабинетах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Декабрь, 2017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Поручение куратора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18 апреля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«День открытых дверей»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Март,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«Посвящение в студенты»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B41BA4">
        <w:trPr>
          <w:trHeight w:val="560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Мероприятие «Посвящение в студенты – 2019» 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CB7F51" w:rsidTr="00B41BA4">
        <w:trPr>
          <w:trHeight w:val="545"/>
        </w:trPr>
        <w:tc>
          <w:tcPr>
            <w:tcW w:w="4491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 w:rsidRPr="00CB7F51">
              <w:rPr>
                <w:color w:val="000000" w:themeColor="text1"/>
                <w:sz w:val="24"/>
                <w:szCs w:val="24"/>
                <w:lang w:eastAsia="ru-RU"/>
              </w:rPr>
              <w:t xml:space="preserve">Мероприятие «День открытых дверей» </w:t>
            </w:r>
          </w:p>
        </w:tc>
        <w:tc>
          <w:tcPr>
            <w:tcW w:w="2856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17 марта 2019</w:t>
            </w:r>
          </w:p>
        </w:tc>
        <w:tc>
          <w:tcPr>
            <w:tcW w:w="226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</w:tbl>
    <w:p w:rsidR="00536FAD" w:rsidRPr="00CB7F51" w:rsidRDefault="00536FAD" w:rsidP="001132D3">
      <w:pPr>
        <w:widowControl/>
        <w:autoSpaceDE/>
        <w:autoSpaceDN/>
        <w:jc w:val="center"/>
        <w:rPr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b/>
          <w:bCs/>
          <w:color w:val="000000"/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 xml:space="preserve">Таблица10 – </w:t>
      </w:r>
      <w:r w:rsidRPr="00CB7F51">
        <w:rPr>
          <w:bCs/>
          <w:color w:val="000000"/>
          <w:sz w:val="28"/>
          <w:szCs w:val="28"/>
          <w:lang w:eastAsia="ru-RU"/>
        </w:rPr>
        <w:t>Спортивные достижения обучающихся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72"/>
        <w:gridCol w:w="2772"/>
        <w:gridCol w:w="2052"/>
        <w:gridCol w:w="2674"/>
      </w:tblGrid>
      <w:tr w:rsidR="00B41BA4" w:rsidRPr="00CB7F51" w:rsidTr="002F1F37">
        <w:trPr>
          <w:trHeight w:val="1425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Дата соревнований 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разряда или звания, сертификата, грамоты, диплома)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Легкая атлетика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Кросс нации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Сентябрь, 2017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Турнир по волейболу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Ноябрь, 2017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 Грамота за 3 место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Легкоатлетическая эстафета на Кубок Главы Калининского района </w:t>
            </w:r>
            <w:proofErr w:type="spellStart"/>
            <w:r w:rsidRPr="00CB7F51">
              <w:rPr>
                <w:color w:val="000000"/>
                <w:sz w:val="24"/>
                <w:szCs w:val="24"/>
                <w:lang w:eastAsia="ru-RU"/>
              </w:rPr>
              <w:t>г.Челябинска</w:t>
            </w:r>
            <w:proofErr w:type="spellEnd"/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Лыжный спорт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val="en-US" w:eastAsia="ru-RU"/>
              </w:rPr>
              <w:t>XXXVI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 открытая Всероссийская лыжная гонка «Лыжня России»</w:t>
            </w:r>
          </w:p>
        </w:tc>
        <w:tc>
          <w:tcPr>
            <w:tcW w:w="2052" w:type="dxa"/>
          </w:tcPr>
          <w:p w:rsidR="00B41BA4" w:rsidRPr="00CB7F51" w:rsidRDefault="00B41BA4" w:rsidP="002F1F3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10.0</w:t>
            </w:r>
            <w:r w:rsidR="002F1F37" w:rsidRPr="00CB7F51">
              <w:rPr>
                <w:color w:val="000000"/>
                <w:sz w:val="24"/>
                <w:szCs w:val="24"/>
                <w:lang w:eastAsia="ru-RU"/>
              </w:rPr>
              <w:t>2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Открытый турнир по дартсу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15.02.2018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Теннис 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Турнир по настольному теннису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26.10.2018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CB7F51" w:rsidTr="002F1F37">
        <w:trPr>
          <w:trHeight w:val="262"/>
        </w:trPr>
        <w:tc>
          <w:tcPr>
            <w:tcW w:w="2072" w:type="dxa"/>
          </w:tcPr>
          <w:p w:rsidR="00B41BA4" w:rsidRPr="00CB7F51" w:rsidRDefault="002F1F37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Ф</w:t>
            </w:r>
            <w:r w:rsidR="00B41BA4" w:rsidRPr="00CB7F51">
              <w:rPr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77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Турнир по мини-футболу</w:t>
            </w:r>
          </w:p>
        </w:tc>
        <w:tc>
          <w:tcPr>
            <w:tcW w:w="2052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Октябрь, 2019</w:t>
            </w:r>
          </w:p>
        </w:tc>
        <w:tc>
          <w:tcPr>
            <w:tcW w:w="2674" w:type="dxa"/>
          </w:tcPr>
          <w:p w:rsidR="00B41BA4" w:rsidRPr="00CB7F51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CB7F51" w:rsidRDefault="00536FAD" w:rsidP="001132D3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Pr="00CB7F51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CB7F51">
        <w:rPr>
          <w:sz w:val="28"/>
          <w:szCs w:val="28"/>
          <w:lang w:eastAsia="ru-RU"/>
        </w:rPr>
        <w:t>Таблица 11 – Творческие достижения обучающихся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657"/>
        <w:gridCol w:w="1673"/>
        <w:gridCol w:w="2899"/>
      </w:tblGrid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Участие в концертах, конкурсах, фестивалях, смотрах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CB7F51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сертификата, грамоты, диплома)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«День учителя»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Октябрь, 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Мероприятия «День Матери»</w:t>
            </w:r>
          </w:p>
        </w:tc>
        <w:tc>
          <w:tcPr>
            <w:tcW w:w="1673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Ноябрь, 2017</w:t>
            </w:r>
          </w:p>
        </w:tc>
        <w:tc>
          <w:tcPr>
            <w:tcW w:w="2899" w:type="dxa"/>
            <w:shd w:val="clear" w:color="auto" w:fill="auto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организацию и проведение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15 декабря 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«Валентинка», посвященный «Дню Святого Валентина»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14.02.2017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Конкурс открыток к Новому году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15.12.2017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«Блюдо на </w:t>
            </w:r>
            <w:r w:rsidRPr="00CB7F51">
              <w:rPr>
                <w:sz w:val="24"/>
                <w:szCs w:val="24"/>
                <w:lang w:val="en-US" w:eastAsia="ru-RU"/>
              </w:rPr>
              <w:t>Halloween</w:t>
            </w:r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«Костюм на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Halloween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«Поделка на </w:t>
            </w:r>
            <w:proofErr w:type="spellStart"/>
            <w:r w:rsidRPr="00CB7F51">
              <w:rPr>
                <w:sz w:val="24"/>
                <w:szCs w:val="24"/>
                <w:lang w:eastAsia="ru-RU"/>
              </w:rPr>
              <w:t>Halloween</w:t>
            </w:r>
            <w:proofErr w:type="spellEnd"/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2 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13 декабря 2018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 xml:space="preserve">Конкурс «Костюм на </w:t>
            </w:r>
            <w:r w:rsidRPr="00CB7F51">
              <w:rPr>
                <w:sz w:val="24"/>
                <w:szCs w:val="24"/>
                <w:lang w:val="en-US" w:eastAsia="ru-RU"/>
              </w:rPr>
              <w:t>Halloween</w:t>
            </w:r>
            <w:r w:rsidRPr="00CB7F5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31 октября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Праздничное мероприятие, посвященное 25-летию ПОУ «УРК»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29 ноября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Игра «День студента – 2019»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Январь,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2 места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Мероприятие «День Святого Валентина»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14.02.2019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помощь в проведении мероприятия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Концерт, посвященный Международному женскому дню – 8 марта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07.03.2019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Создание видеоролика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Конкурс видеороликов, посвященный 25-летию ПОУ «УРК»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Ноябрь,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CB7F51" w:rsidTr="002F1F37">
        <w:tc>
          <w:tcPr>
            <w:tcW w:w="2405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Новогодний конкурс «Лучший Дед Мороз и Снегурочка»</w:t>
            </w:r>
          </w:p>
        </w:tc>
        <w:tc>
          <w:tcPr>
            <w:tcW w:w="167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8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B7F51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4"/>
          <w:szCs w:val="24"/>
          <w:lang w:eastAsia="ru-RU"/>
        </w:rPr>
        <w:br w:type="page"/>
      </w:r>
      <w:r w:rsidRPr="00CB7F51">
        <w:rPr>
          <w:sz w:val="28"/>
          <w:szCs w:val="28"/>
          <w:lang w:eastAsia="ru-RU"/>
        </w:rPr>
        <w:lastRenderedPageBreak/>
        <w:t>Таблица 12 – Иное</w:t>
      </w:r>
    </w:p>
    <w:tbl>
      <w:tblPr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99"/>
        <w:gridCol w:w="1649"/>
        <w:gridCol w:w="2283"/>
      </w:tblGrid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Вид внеучебной деятельности (название мероприятия)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56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CB7F51" w:rsidTr="002F1F37">
        <w:trPr>
          <w:trHeight w:val="56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Благотворительная акция «Лучик света – детям»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Сентябрь, 2017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Х Открытый турнир молодежных команд КВН «Молодо-Зелено» на Кубок Главы Калининского района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 участие</w:t>
            </w:r>
          </w:p>
        </w:tc>
      </w:tr>
      <w:tr w:rsidR="002F1F37" w:rsidRPr="00CB7F51" w:rsidTr="002F1F37">
        <w:trPr>
          <w:trHeight w:val="55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Благотворительная акция «Собери ребенка в школу»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Посещение выставки музея Истории правоохранительных органов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14.03.2019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CB7F51" w:rsidTr="002F1F37">
        <w:trPr>
          <w:trHeight w:val="840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Интеллектуальное соревнование «Чемпионат читателей Челябинской области – 2019»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CB7F51" w:rsidTr="002F1F37">
        <w:trPr>
          <w:trHeight w:val="1115"/>
        </w:trPr>
        <w:tc>
          <w:tcPr>
            <w:tcW w:w="4132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Интеллектуальная игра «Своя игра», приуроченная к празднованию Дня Российских Студенческих отрядов</w:t>
            </w:r>
          </w:p>
        </w:tc>
        <w:tc>
          <w:tcPr>
            <w:tcW w:w="149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2283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CB7F51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CB7F51" w:rsidRDefault="00536FAD" w:rsidP="001132D3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B7F51">
        <w:rPr>
          <w:sz w:val="44"/>
          <w:szCs w:val="44"/>
          <w:lang w:eastAsia="ru-RU"/>
        </w:rPr>
        <w:br w:type="page"/>
      </w:r>
    </w:p>
    <w:p w:rsidR="00536FAD" w:rsidRPr="00CB7F51" w:rsidRDefault="00536FAD" w:rsidP="001132D3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CB7F51">
        <w:rPr>
          <w:b/>
          <w:bCs/>
          <w:sz w:val="44"/>
          <w:szCs w:val="44"/>
          <w:lang w:eastAsia="ru-RU"/>
        </w:rPr>
        <w:t>Раздел 5 Достижения в системе дополнительного образования</w:t>
      </w: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CB7F51" w:rsidRDefault="002F1F37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  <w:lang w:eastAsia="ru-RU"/>
        </w:rPr>
      </w:pPr>
      <w:r w:rsidRPr="00CB7F51">
        <w:rPr>
          <w:bCs/>
          <w:sz w:val="28"/>
          <w:szCs w:val="28"/>
          <w:lang w:eastAsia="ru-RU"/>
        </w:rPr>
        <w:lastRenderedPageBreak/>
        <w:t>Таблица 13 – Освоение дополнительных профильных курсов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2"/>
        <w:gridCol w:w="2426"/>
        <w:gridCol w:w="2540"/>
      </w:tblGrid>
      <w:tr w:rsidR="002F1F37" w:rsidRPr="00CB7F51" w:rsidTr="002F1F37">
        <w:trPr>
          <w:trHeight w:val="519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Освоение дополнительных, профильных курсов. Наименование курсов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CB7F51" w:rsidTr="002F1F37">
        <w:trPr>
          <w:trHeight w:val="803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«Делопроизводство и деловые коммуникации»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01.02.2018 – 30.04.2018</w:t>
            </w:r>
          </w:p>
        </w:tc>
        <w:tc>
          <w:tcPr>
            <w:tcW w:w="2577" w:type="dxa"/>
          </w:tcPr>
          <w:p w:rsidR="002F1F37" w:rsidRPr="00CB7F51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78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«Выявление, раскрытие, расследование преступления и иных правонарушений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01.02.2019 – 30.03.2019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78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«Меры административных пресечений правонарушений»</w:t>
            </w: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bCs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CB7F51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CB7F51" w:rsidTr="002F1F37">
        <w:trPr>
          <w:trHeight w:val="26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52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67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CB7F51" w:rsidTr="002F1F37">
        <w:trPr>
          <w:trHeight w:val="252"/>
        </w:trPr>
        <w:tc>
          <w:tcPr>
            <w:tcW w:w="4485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CB7F51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shd w:val="clear" w:color="auto" w:fill="FFFFFF"/>
        <w:autoSpaceDE/>
        <w:autoSpaceDN/>
        <w:rPr>
          <w:b/>
          <w:bCs/>
          <w:sz w:val="44"/>
          <w:szCs w:val="44"/>
          <w:lang w:eastAsia="ru-RU"/>
        </w:rPr>
      </w:pPr>
    </w:p>
    <w:p w:rsidR="00536FAD" w:rsidRPr="00CB7F51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244C6D" w:rsidRPr="00CB7F51" w:rsidRDefault="00244C6D" w:rsidP="00244C6D">
      <w:pPr>
        <w:pStyle w:val="a3"/>
        <w:widowControl/>
        <w:spacing w:line="360" w:lineRule="auto"/>
        <w:ind w:left="0"/>
        <w:rPr>
          <w:sz w:val="30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CB7F51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  <w:r w:rsidRPr="00CB7F51">
        <w:rPr>
          <w:sz w:val="36"/>
        </w:rPr>
        <w:t>МЕТОДИЧЕСКИЕ РЕКОМЕНДАЦИИ</w:t>
      </w:r>
    </w:p>
    <w:p w:rsidR="00244C6D" w:rsidRPr="00CB7F51" w:rsidRDefault="00244C6D" w:rsidP="00244C6D">
      <w:pPr>
        <w:widowControl/>
        <w:spacing w:line="360" w:lineRule="auto"/>
        <w:ind w:left="66"/>
        <w:jc w:val="center"/>
        <w:rPr>
          <w:sz w:val="36"/>
        </w:rPr>
      </w:pPr>
      <w:r w:rsidRPr="00CB7F51">
        <w:rPr>
          <w:sz w:val="36"/>
        </w:rPr>
        <w:t>ПО ВЫПОЛНЕНИЮ И ОФОРМЛЕНИЮ ОСНОВНЫХ ВИДОВ ПИСЬМЕННЫХ РАБОТ</w:t>
      </w:r>
    </w:p>
    <w:p w:rsidR="00244C6D" w:rsidRPr="00CB7F51" w:rsidRDefault="00244C6D" w:rsidP="00244C6D">
      <w:pPr>
        <w:pStyle w:val="a3"/>
        <w:widowControl/>
        <w:spacing w:line="360" w:lineRule="auto"/>
        <w:ind w:left="0"/>
        <w:rPr>
          <w:sz w:val="40"/>
        </w:rPr>
      </w:pPr>
    </w:p>
    <w:p w:rsidR="00244C6D" w:rsidRPr="00B106C6" w:rsidRDefault="00244C6D" w:rsidP="00244C6D">
      <w:pPr>
        <w:pStyle w:val="a3"/>
        <w:widowControl/>
        <w:spacing w:line="360" w:lineRule="auto"/>
        <w:ind w:left="64"/>
        <w:jc w:val="center"/>
      </w:pPr>
      <w:r w:rsidRPr="00CB7F51">
        <w:t>Справочное пособие</w:t>
      </w:r>
    </w:p>
    <w:p w:rsidR="00B005E2" w:rsidRPr="0034718C" w:rsidRDefault="00B005E2" w:rsidP="001132D3">
      <w:pPr>
        <w:widowControl/>
        <w:jc w:val="center"/>
        <w:rPr>
          <w:b/>
          <w:bCs/>
          <w:iCs/>
          <w:sz w:val="28"/>
          <w:szCs w:val="28"/>
        </w:rPr>
      </w:pPr>
    </w:p>
    <w:sectPr w:rsidR="00B005E2" w:rsidRPr="0034718C" w:rsidSect="001E1091">
      <w:pgSz w:w="11910" w:h="16840"/>
      <w:pgMar w:top="1134" w:right="851" w:bottom="1134" w:left="1701" w:header="0" w:footer="4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F51" w:rsidRDefault="00CB7F51" w:rsidP="00B106C6">
      <w:r>
        <w:separator/>
      </w:r>
    </w:p>
  </w:endnote>
  <w:endnote w:type="continuationSeparator" w:id="0">
    <w:p w:rsidR="00CB7F51" w:rsidRDefault="00CB7F51" w:rsidP="00B1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2079501"/>
      <w:docPartObj>
        <w:docPartGallery w:val="Page Numbers (Bottom of Page)"/>
        <w:docPartUnique/>
      </w:docPartObj>
    </w:sdtPr>
    <w:sdtEndPr/>
    <w:sdtContent>
      <w:p w:rsidR="00CB7F51" w:rsidRDefault="00CB7F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B7F51" w:rsidRDefault="00CB7F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54467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CB7F51" w:rsidRPr="00F77520" w:rsidRDefault="00CB7F51">
        <w:pPr>
          <w:pStyle w:val="a8"/>
          <w:jc w:val="center"/>
          <w:rPr>
            <w:sz w:val="24"/>
            <w:szCs w:val="24"/>
          </w:rPr>
        </w:pPr>
        <w:r w:rsidRPr="00F77520">
          <w:rPr>
            <w:sz w:val="24"/>
            <w:szCs w:val="24"/>
          </w:rPr>
          <w:fldChar w:fldCharType="begin"/>
        </w:r>
        <w:r w:rsidRPr="00F77520">
          <w:rPr>
            <w:sz w:val="24"/>
            <w:szCs w:val="24"/>
          </w:rPr>
          <w:instrText>PAGE   \* MERGEFORMAT</w:instrText>
        </w:r>
        <w:r w:rsidRPr="00F77520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75</w:t>
        </w:r>
        <w:r w:rsidRPr="00F77520">
          <w:rPr>
            <w:sz w:val="24"/>
            <w:szCs w:val="24"/>
          </w:rPr>
          <w:fldChar w:fldCharType="end"/>
        </w:r>
      </w:p>
    </w:sdtContent>
  </w:sdt>
  <w:p w:rsidR="00CB7F51" w:rsidRDefault="00CB7F5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F51" w:rsidRDefault="00CB7F51" w:rsidP="00B106C6">
      <w:r>
        <w:separator/>
      </w:r>
    </w:p>
  </w:footnote>
  <w:footnote w:type="continuationSeparator" w:id="0">
    <w:p w:rsidR="00CB7F51" w:rsidRDefault="00CB7F51" w:rsidP="00B1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F51" w:rsidRDefault="00CB7F51">
    <w:pPr>
      <w:pStyle w:val="a6"/>
      <w:jc w:val="center"/>
    </w:pPr>
  </w:p>
  <w:p w:rsidR="00CB7F51" w:rsidRDefault="00CB7F51">
    <w:pPr>
      <w:pStyle w:val="a6"/>
      <w:jc w:val="center"/>
    </w:pPr>
  </w:p>
  <w:p w:rsidR="00CB7F51" w:rsidRPr="006F213C" w:rsidRDefault="00CB7F51">
    <w:pPr>
      <w:pStyle w:val="a6"/>
      <w:jc w:val="center"/>
      <w:rPr>
        <w:sz w:val="24"/>
        <w:szCs w:val="24"/>
      </w:rPr>
    </w:pPr>
  </w:p>
  <w:p w:rsidR="00CB7F51" w:rsidRDefault="00CB7F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4B9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142E75"/>
    <w:multiLevelType w:val="hybridMultilevel"/>
    <w:tmpl w:val="05CE0F6E"/>
    <w:lvl w:ilvl="0" w:tplc="9E0844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9B4D9C"/>
    <w:multiLevelType w:val="hybridMultilevel"/>
    <w:tmpl w:val="2BA4A9EE"/>
    <w:lvl w:ilvl="0" w:tplc="9516FE12">
      <w:numFmt w:val="bullet"/>
      <w:lvlText w:val="–"/>
      <w:lvlJc w:val="left"/>
      <w:pPr>
        <w:ind w:left="318" w:hanging="2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DFADEBE"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 w:tplc="BE045518">
      <w:numFmt w:val="bullet"/>
      <w:lvlText w:val="•"/>
      <w:lvlJc w:val="left"/>
      <w:pPr>
        <w:ind w:left="2320" w:hanging="224"/>
      </w:pPr>
      <w:rPr>
        <w:rFonts w:hint="default"/>
        <w:lang w:val="ru-RU" w:eastAsia="en-US" w:bidi="ar-SA"/>
      </w:rPr>
    </w:lvl>
    <w:lvl w:ilvl="3" w:tplc="CEF05304">
      <w:numFmt w:val="bullet"/>
      <w:lvlText w:val="•"/>
      <w:lvlJc w:val="left"/>
      <w:pPr>
        <w:ind w:left="3321" w:hanging="224"/>
      </w:pPr>
      <w:rPr>
        <w:rFonts w:hint="default"/>
        <w:lang w:val="ru-RU" w:eastAsia="en-US" w:bidi="ar-SA"/>
      </w:rPr>
    </w:lvl>
    <w:lvl w:ilvl="4" w:tplc="344E25D8">
      <w:numFmt w:val="bullet"/>
      <w:lvlText w:val="•"/>
      <w:lvlJc w:val="left"/>
      <w:pPr>
        <w:ind w:left="4321" w:hanging="224"/>
      </w:pPr>
      <w:rPr>
        <w:rFonts w:hint="default"/>
        <w:lang w:val="ru-RU" w:eastAsia="en-US" w:bidi="ar-SA"/>
      </w:rPr>
    </w:lvl>
    <w:lvl w:ilvl="5" w:tplc="388E14A6">
      <w:numFmt w:val="bullet"/>
      <w:lvlText w:val="•"/>
      <w:lvlJc w:val="left"/>
      <w:pPr>
        <w:ind w:left="5322" w:hanging="224"/>
      </w:pPr>
      <w:rPr>
        <w:rFonts w:hint="default"/>
        <w:lang w:val="ru-RU" w:eastAsia="en-US" w:bidi="ar-SA"/>
      </w:rPr>
    </w:lvl>
    <w:lvl w:ilvl="6" w:tplc="7EECB95A">
      <w:numFmt w:val="bullet"/>
      <w:lvlText w:val="•"/>
      <w:lvlJc w:val="left"/>
      <w:pPr>
        <w:ind w:left="6322" w:hanging="224"/>
      </w:pPr>
      <w:rPr>
        <w:rFonts w:hint="default"/>
        <w:lang w:val="ru-RU" w:eastAsia="en-US" w:bidi="ar-SA"/>
      </w:rPr>
    </w:lvl>
    <w:lvl w:ilvl="7" w:tplc="375AEB82">
      <w:numFmt w:val="bullet"/>
      <w:lvlText w:val="•"/>
      <w:lvlJc w:val="left"/>
      <w:pPr>
        <w:ind w:left="7322" w:hanging="224"/>
      </w:pPr>
      <w:rPr>
        <w:rFonts w:hint="default"/>
        <w:lang w:val="ru-RU" w:eastAsia="en-US" w:bidi="ar-SA"/>
      </w:rPr>
    </w:lvl>
    <w:lvl w:ilvl="8" w:tplc="600E76B6">
      <w:numFmt w:val="bullet"/>
      <w:lvlText w:val="•"/>
      <w:lvlJc w:val="left"/>
      <w:pPr>
        <w:ind w:left="8323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0E64516B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E4609"/>
    <w:multiLevelType w:val="hybridMultilevel"/>
    <w:tmpl w:val="15ACC0E0"/>
    <w:lvl w:ilvl="0" w:tplc="9E0844F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A49108C"/>
    <w:multiLevelType w:val="hybridMultilevel"/>
    <w:tmpl w:val="327E98B2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84661EC">
      <w:start w:val="1"/>
      <w:numFmt w:val="russianLower"/>
      <w:lvlText w:val="%3)"/>
      <w:lvlJc w:val="left"/>
      <w:pPr>
        <w:ind w:left="1026" w:hanging="308"/>
      </w:pPr>
      <w:rPr>
        <w:rFonts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1DB02907"/>
    <w:multiLevelType w:val="hybridMultilevel"/>
    <w:tmpl w:val="69AC5494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D82D35"/>
    <w:multiLevelType w:val="hybridMultilevel"/>
    <w:tmpl w:val="1422A816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D5AB50E">
      <w:numFmt w:val="bullet"/>
      <w:lvlText w:val=""/>
      <w:lvlJc w:val="left"/>
      <w:pPr>
        <w:ind w:left="1026" w:hanging="308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8" w15:restartNumberingAfterBreak="0">
    <w:nsid w:val="221365BC"/>
    <w:multiLevelType w:val="hybridMultilevel"/>
    <w:tmpl w:val="048CE7E8"/>
    <w:lvl w:ilvl="0" w:tplc="5A4A63FA">
      <w:start w:val="5"/>
      <w:numFmt w:val="decimal"/>
      <w:lvlText w:val="%1"/>
      <w:lvlJc w:val="left"/>
      <w:pPr>
        <w:ind w:left="4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abstractNum w:abstractNumId="9" w15:restartNumberingAfterBreak="0">
    <w:nsid w:val="330926B3"/>
    <w:multiLevelType w:val="hybridMultilevel"/>
    <w:tmpl w:val="AF64FA88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E47AE9"/>
    <w:multiLevelType w:val="hybridMultilevel"/>
    <w:tmpl w:val="281E77EE"/>
    <w:lvl w:ilvl="0" w:tplc="707E1618">
      <w:numFmt w:val="bullet"/>
      <w:lvlText w:val="–"/>
      <w:lvlJc w:val="left"/>
      <w:pPr>
        <w:ind w:left="318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3C9254">
      <w:numFmt w:val="bullet"/>
      <w:lvlText w:val="•"/>
      <w:lvlJc w:val="left"/>
      <w:pPr>
        <w:ind w:left="1320" w:hanging="236"/>
      </w:pPr>
      <w:rPr>
        <w:rFonts w:hint="default"/>
        <w:lang w:val="ru-RU" w:eastAsia="en-US" w:bidi="ar-SA"/>
      </w:rPr>
    </w:lvl>
    <w:lvl w:ilvl="2" w:tplc="1064256A">
      <w:numFmt w:val="bullet"/>
      <w:lvlText w:val="•"/>
      <w:lvlJc w:val="left"/>
      <w:pPr>
        <w:ind w:left="2320" w:hanging="236"/>
      </w:pPr>
      <w:rPr>
        <w:rFonts w:hint="default"/>
        <w:lang w:val="ru-RU" w:eastAsia="en-US" w:bidi="ar-SA"/>
      </w:rPr>
    </w:lvl>
    <w:lvl w:ilvl="3" w:tplc="C3EEFE0C">
      <w:numFmt w:val="bullet"/>
      <w:lvlText w:val="•"/>
      <w:lvlJc w:val="left"/>
      <w:pPr>
        <w:ind w:left="3321" w:hanging="236"/>
      </w:pPr>
      <w:rPr>
        <w:rFonts w:hint="default"/>
        <w:lang w:val="ru-RU" w:eastAsia="en-US" w:bidi="ar-SA"/>
      </w:rPr>
    </w:lvl>
    <w:lvl w:ilvl="4" w:tplc="A638313E">
      <w:numFmt w:val="bullet"/>
      <w:lvlText w:val="•"/>
      <w:lvlJc w:val="left"/>
      <w:pPr>
        <w:ind w:left="4321" w:hanging="236"/>
      </w:pPr>
      <w:rPr>
        <w:rFonts w:hint="default"/>
        <w:lang w:val="ru-RU" w:eastAsia="en-US" w:bidi="ar-SA"/>
      </w:rPr>
    </w:lvl>
    <w:lvl w:ilvl="5" w:tplc="8B6E9C50">
      <w:numFmt w:val="bullet"/>
      <w:lvlText w:val="•"/>
      <w:lvlJc w:val="left"/>
      <w:pPr>
        <w:ind w:left="5322" w:hanging="236"/>
      </w:pPr>
      <w:rPr>
        <w:rFonts w:hint="default"/>
        <w:lang w:val="ru-RU" w:eastAsia="en-US" w:bidi="ar-SA"/>
      </w:rPr>
    </w:lvl>
    <w:lvl w:ilvl="6" w:tplc="506A4394">
      <w:numFmt w:val="bullet"/>
      <w:lvlText w:val="•"/>
      <w:lvlJc w:val="left"/>
      <w:pPr>
        <w:ind w:left="6322" w:hanging="236"/>
      </w:pPr>
      <w:rPr>
        <w:rFonts w:hint="default"/>
        <w:lang w:val="ru-RU" w:eastAsia="en-US" w:bidi="ar-SA"/>
      </w:rPr>
    </w:lvl>
    <w:lvl w:ilvl="7" w:tplc="D5F243F2">
      <w:numFmt w:val="bullet"/>
      <w:lvlText w:val="•"/>
      <w:lvlJc w:val="left"/>
      <w:pPr>
        <w:ind w:left="7322" w:hanging="236"/>
      </w:pPr>
      <w:rPr>
        <w:rFonts w:hint="default"/>
        <w:lang w:val="ru-RU" w:eastAsia="en-US" w:bidi="ar-SA"/>
      </w:rPr>
    </w:lvl>
    <w:lvl w:ilvl="8" w:tplc="23B05956">
      <w:numFmt w:val="bullet"/>
      <w:lvlText w:val="•"/>
      <w:lvlJc w:val="left"/>
      <w:pPr>
        <w:ind w:left="8323" w:hanging="236"/>
      </w:pPr>
      <w:rPr>
        <w:rFonts w:hint="default"/>
        <w:lang w:val="ru-RU" w:eastAsia="en-US" w:bidi="ar-SA"/>
      </w:rPr>
    </w:lvl>
  </w:abstractNum>
  <w:abstractNum w:abstractNumId="11" w15:restartNumberingAfterBreak="0">
    <w:nsid w:val="34E276B3"/>
    <w:multiLevelType w:val="hybridMultilevel"/>
    <w:tmpl w:val="2800D0B6"/>
    <w:lvl w:ilvl="0" w:tplc="9E0844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B75E6F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31C0D"/>
    <w:multiLevelType w:val="hybridMultilevel"/>
    <w:tmpl w:val="AA90DC7C"/>
    <w:lvl w:ilvl="0" w:tplc="9E0844F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14C2F54"/>
    <w:multiLevelType w:val="hybridMultilevel"/>
    <w:tmpl w:val="E040B4E0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F15067"/>
    <w:multiLevelType w:val="multilevel"/>
    <w:tmpl w:val="91A6F5F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86F1202"/>
    <w:multiLevelType w:val="hybridMultilevel"/>
    <w:tmpl w:val="4BCAEDF6"/>
    <w:lvl w:ilvl="0" w:tplc="51F6D01E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51DD4586"/>
    <w:multiLevelType w:val="hybridMultilevel"/>
    <w:tmpl w:val="F4C6197E"/>
    <w:lvl w:ilvl="0" w:tplc="51AEE624">
      <w:numFmt w:val="bullet"/>
      <w:lvlText w:val="–"/>
      <w:lvlJc w:val="left"/>
      <w:pPr>
        <w:ind w:left="1026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DC4FDA">
      <w:numFmt w:val="bullet"/>
      <w:lvlText w:val="•"/>
      <w:lvlJc w:val="left"/>
      <w:pPr>
        <w:ind w:left="1950" w:hanging="286"/>
      </w:pPr>
      <w:rPr>
        <w:rFonts w:hint="default"/>
        <w:lang w:val="ru-RU" w:eastAsia="en-US" w:bidi="ar-SA"/>
      </w:rPr>
    </w:lvl>
    <w:lvl w:ilvl="2" w:tplc="B4B4DE86">
      <w:numFmt w:val="bullet"/>
      <w:lvlText w:val="•"/>
      <w:lvlJc w:val="left"/>
      <w:pPr>
        <w:ind w:left="2880" w:hanging="286"/>
      </w:pPr>
      <w:rPr>
        <w:rFonts w:hint="default"/>
        <w:lang w:val="ru-RU" w:eastAsia="en-US" w:bidi="ar-SA"/>
      </w:rPr>
    </w:lvl>
    <w:lvl w:ilvl="3" w:tplc="33A00F76">
      <w:numFmt w:val="bullet"/>
      <w:lvlText w:val="•"/>
      <w:lvlJc w:val="left"/>
      <w:pPr>
        <w:ind w:left="3811" w:hanging="286"/>
      </w:pPr>
      <w:rPr>
        <w:rFonts w:hint="default"/>
        <w:lang w:val="ru-RU" w:eastAsia="en-US" w:bidi="ar-SA"/>
      </w:rPr>
    </w:lvl>
    <w:lvl w:ilvl="4" w:tplc="6286304A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5" w:tplc="F42E2868">
      <w:numFmt w:val="bullet"/>
      <w:lvlText w:val="•"/>
      <w:lvlJc w:val="left"/>
      <w:pPr>
        <w:ind w:left="5672" w:hanging="286"/>
      </w:pPr>
      <w:rPr>
        <w:rFonts w:hint="default"/>
        <w:lang w:val="ru-RU" w:eastAsia="en-US" w:bidi="ar-SA"/>
      </w:rPr>
    </w:lvl>
    <w:lvl w:ilvl="6" w:tplc="76D41484">
      <w:numFmt w:val="bullet"/>
      <w:lvlText w:val="•"/>
      <w:lvlJc w:val="left"/>
      <w:pPr>
        <w:ind w:left="6602" w:hanging="286"/>
      </w:pPr>
      <w:rPr>
        <w:rFonts w:hint="default"/>
        <w:lang w:val="ru-RU" w:eastAsia="en-US" w:bidi="ar-SA"/>
      </w:rPr>
    </w:lvl>
    <w:lvl w:ilvl="7" w:tplc="8710EF42">
      <w:numFmt w:val="bullet"/>
      <w:lvlText w:val="•"/>
      <w:lvlJc w:val="left"/>
      <w:pPr>
        <w:ind w:left="7532" w:hanging="286"/>
      </w:pPr>
      <w:rPr>
        <w:rFonts w:hint="default"/>
        <w:lang w:val="ru-RU" w:eastAsia="en-US" w:bidi="ar-SA"/>
      </w:rPr>
    </w:lvl>
    <w:lvl w:ilvl="8" w:tplc="3B3CCA40">
      <w:numFmt w:val="bullet"/>
      <w:lvlText w:val="•"/>
      <w:lvlJc w:val="left"/>
      <w:pPr>
        <w:ind w:left="8463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8CD6825"/>
    <w:multiLevelType w:val="hybridMultilevel"/>
    <w:tmpl w:val="62E8F2EE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E5E7C"/>
    <w:multiLevelType w:val="hybridMultilevel"/>
    <w:tmpl w:val="21C01D42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424E2F"/>
    <w:multiLevelType w:val="hybridMultilevel"/>
    <w:tmpl w:val="56101822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3F9"/>
    <w:multiLevelType w:val="hybridMultilevel"/>
    <w:tmpl w:val="3BA0E72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267000"/>
    <w:multiLevelType w:val="hybridMultilevel"/>
    <w:tmpl w:val="0D724306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32778AE"/>
    <w:multiLevelType w:val="hybridMultilevel"/>
    <w:tmpl w:val="12FE0D9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D77B9"/>
    <w:multiLevelType w:val="hybridMultilevel"/>
    <w:tmpl w:val="734A7DE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01D19"/>
    <w:multiLevelType w:val="hybridMultilevel"/>
    <w:tmpl w:val="344A751A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6422AE"/>
    <w:multiLevelType w:val="hybridMultilevel"/>
    <w:tmpl w:val="2FA41888"/>
    <w:lvl w:ilvl="0" w:tplc="92CADBB8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0383E">
      <w:numFmt w:val="bullet"/>
      <w:lvlText w:val="•"/>
      <w:lvlJc w:val="left"/>
      <w:pPr>
        <w:ind w:left="1320" w:hanging="286"/>
      </w:pPr>
      <w:rPr>
        <w:rFonts w:hint="default"/>
        <w:lang w:val="ru-RU" w:eastAsia="en-US" w:bidi="ar-SA"/>
      </w:rPr>
    </w:lvl>
    <w:lvl w:ilvl="2" w:tplc="330E164A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7CDA22F4">
      <w:numFmt w:val="bullet"/>
      <w:lvlText w:val="•"/>
      <w:lvlJc w:val="left"/>
      <w:pPr>
        <w:ind w:left="3321" w:hanging="286"/>
      </w:pPr>
      <w:rPr>
        <w:rFonts w:hint="default"/>
        <w:lang w:val="ru-RU" w:eastAsia="en-US" w:bidi="ar-SA"/>
      </w:rPr>
    </w:lvl>
    <w:lvl w:ilvl="4" w:tplc="6DAA6EF4">
      <w:numFmt w:val="bullet"/>
      <w:lvlText w:val="•"/>
      <w:lvlJc w:val="left"/>
      <w:pPr>
        <w:ind w:left="4321" w:hanging="286"/>
      </w:pPr>
      <w:rPr>
        <w:rFonts w:hint="default"/>
        <w:lang w:val="ru-RU" w:eastAsia="en-US" w:bidi="ar-SA"/>
      </w:rPr>
    </w:lvl>
    <w:lvl w:ilvl="5" w:tplc="080041E8">
      <w:numFmt w:val="bullet"/>
      <w:lvlText w:val="•"/>
      <w:lvlJc w:val="left"/>
      <w:pPr>
        <w:ind w:left="5322" w:hanging="286"/>
      </w:pPr>
      <w:rPr>
        <w:rFonts w:hint="default"/>
        <w:lang w:val="ru-RU" w:eastAsia="en-US" w:bidi="ar-SA"/>
      </w:rPr>
    </w:lvl>
    <w:lvl w:ilvl="6" w:tplc="B7908AA4">
      <w:numFmt w:val="bullet"/>
      <w:lvlText w:val="•"/>
      <w:lvlJc w:val="left"/>
      <w:pPr>
        <w:ind w:left="6322" w:hanging="286"/>
      </w:pPr>
      <w:rPr>
        <w:rFonts w:hint="default"/>
        <w:lang w:val="ru-RU" w:eastAsia="en-US" w:bidi="ar-SA"/>
      </w:rPr>
    </w:lvl>
    <w:lvl w:ilvl="7" w:tplc="1652AC9E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8" w:tplc="9586B628">
      <w:numFmt w:val="bullet"/>
      <w:lvlText w:val="•"/>
      <w:lvlJc w:val="left"/>
      <w:pPr>
        <w:ind w:left="8323" w:hanging="286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8"/>
  </w:num>
  <w:num w:numId="3">
    <w:abstractNumId w:val="7"/>
  </w:num>
  <w:num w:numId="4">
    <w:abstractNumId w:val="2"/>
  </w:num>
  <w:num w:numId="5">
    <w:abstractNumId w:val="10"/>
  </w:num>
  <w:num w:numId="6">
    <w:abstractNumId w:val="27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23"/>
  </w:num>
  <w:num w:numId="12">
    <w:abstractNumId w:val="5"/>
  </w:num>
  <w:num w:numId="13">
    <w:abstractNumId w:val="22"/>
  </w:num>
  <w:num w:numId="14">
    <w:abstractNumId w:val="1"/>
  </w:num>
  <w:num w:numId="15">
    <w:abstractNumId w:val="16"/>
  </w:num>
  <w:num w:numId="16">
    <w:abstractNumId w:val="4"/>
  </w:num>
  <w:num w:numId="17">
    <w:abstractNumId w:val="8"/>
  </w:num>
  <w:num w:numId="18">
    <w:abstractNumId w:val="13"/>
  </w:num>
  <w:num w:numId="19">
    <w:abstractNumId w:val="24"/>
  </w:num>
  <w:num w:numId="20">
    <w:abstractNumId w:val="1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6"/>
  </w:num>
  <w:num w:numId="26">
    <w:abstractNumId w:val="11"/>
  </w:num>
  <w:num w:numId="27">
    <w:abstractNumId w:val="17"/>
  </w:num>
  <w:num w:numId="28">
    <w:abstractNumId w:val="20"/>
  </w:num>
  <w:num w:numId="29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6C6"/>
    <w:rsid w:val="00017519"/>
    <w:rsid w:val="00025AB2"/>
    <w:rsid w:val="0004385A"/>
    <w:rsid w:val="000657E5"/>
    <w:rsid w:val="001132D3"/>
    <w:rsid w:val="00120565"/>
    <w:rsid w:val="00152568"/>
    <w:rsid w:val="00164404"/>
    <w:rsid w:val="001E1091"/>
    <w:rsid w:val="001E670E"/>
    <w:rsid w:val="00213C8E"/>
    <w:rsid w:val="00244C6D"/>
    <w:rsid w:val="002B0AB8"/>
    <w:rsid w:val="002F1F37"/>
    <w:rsid w:val="00310679"/>
    <w:rsid w:val="00345A2D"/>
    <w:rsid w:val="0038238B"/>
    <w:rsid w:val="003935D3"/>
    <w:rsid w:val="004143F6"/>
    <w:rsid w:val="0046567A"/>
    <w:rsid w:val="004C5A2A"/>
    <w:rsid w:val="004C76C6"/>
    <w:rsid w:val="004D1CB9"/>
    <w:rsid w:val="004F418D"/>
    <w:rsid w:val="00536FAD"/>
    <w:rsid w:val="005815E0"/>
    <w:rsid w:val="005D13EA"/>
    <w:rsid w:val="005E5C14"/>
    <w:rsid w:val="0060517B"/>
    <w:rsid w:val="006463B4"/>
    <w:rsid w:val="00651405"/>
    <w:rsid w:val="006665B2"/>
    <w:rsid w:val="006A1159"/>
    <w:rsid w:val="006F213C"/>
    <w:rsid w:val="007307FA"/>
    <w:rsid w:val="00752D45"/>
    <w:rsid w:val="00755A2D"/>
    <w:rsid w:val="0079730C"/>
    <w:rsid w:val="007E7944"/>
    <w:rsid w:val="007F7F87"/>
    <w:rsid w:val="00853E51"/>
    <w:rsid w:val="00867A96"/>
    <w:rsid w:val="008806BD"/>
    <w:rsid w:val="008A62AC"/>
    <w:rsid w:val="008C1120"/>
    <w:rsid w:val="008C57AF"/>
    <w:rsid w:val="008D3F4C"/>
    <w:rsid w:val="00900D33"/>
    <w:rsid w:val="009915A9"/>
    <w:rsid w:val="00992200"/>
    <w:rsid w:val="00995ED7"/>
    <w:rsid w:val="009970E3"/>
    <w:rsid w:val="009B2B3D"/>
    <w:rsid w:val="009D41D8"/>
    <w:rsid w:val="00A01BAA"/>
    <w:rsid w:val="00AA58C0"/>
    <w:rsid w:val="00AE1524"/>
    <w:rsid w:val="00B005E2"/>
    <w:rsid w:val="00B106C6"/>
    <w:rsid w:val="00B409BA"/>
    <w:rsid w:val="00B41BA4"/>
    <w:rsid w:val="00B503C2"/>
    <w:rsid w:val="00B57ED2"/>
    <w:rsid w:val="00B7053D"/>
    <w:rsid w:val="00B71D05"/>
    <w:rsid w:val="00B93FC0"/>
    <w:rsid w:val="00BA1333"/>
    <w:rsid w:val="00BA649C"/>
    <w:rsid w:val="00BE08B6"/>
    <w:rsid w:val="00C034CE"/>
    <w:rsid w:val="00C37BDC"/>
    <w:rsid w:val="00C47BCB"/>
    <w:rsid w:val="00C83BB5"/>
    <w:rsid w:val="00CB2992"/>
    <w:rsid w:val="00CB7F51"/>
    <w:rsid w:val="00CE2921"/>
    <w:rsid w:val="00DA2392"/>
    <w:rsid w:val="00DB7C8D"/>
    <w:rsid w:val="00DC1448"/>
    <w:rsid w:val="00E047A8"/>
    <w:rsid w:val="00E05A6E"/>
    <w:rsid w:val="00EA0C25"/>
    <w:rsid w:val="00EB42D9"/>
    <w:rsid w:val="00EC0E06"/>
    <w:rsid w:val="00F24935"/>
    <w:rsid w:val="00F31E8B"/>
    <w:rsid w:val="00F43A57"/>
    <w:rsid w:val="00F77520"/>
    <w:rsid w:val="00FA298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77D9156"/>
  <w15:chartTrackingRefBased/>
  <w15:docId w15:val="{7CA9F3D8-03C4-4ECF-B053-F425334C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106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B106C6"/>
    <w:pPr>
      <w:ind w:left="102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06C6"/>
    <w:pPr>
      <w:spacing w:before="7"/>
      <w:ind w:left="1451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6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06C6"/>
    <w:rPr>
      <w:rFonts w:ascii="Times New Roman" w:eastAsia="Times New Roman" w:hAnsi="Times New Roman" w:cs="Times New Roman"/>
      <w:b/>
      <w:bCs/>
      <w:i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10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06C6"/>
    <w:pPr>
      <w:ind w:left="3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106C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06C6"/>
    <w:pPr>
      <w:ind w:left="318" w:firstLine="360"/>
    </w:pPr>
  </w:style>
  <w:style w:type="paragraph" w:customStyle="1" w:styleId="TableParagraph">
    <w:name w:val="Table Paragraph"/>
    <w:basedOn w:val="a"/>
    <w:uiPriority w:val="1"/>
    <w:qFormat/>
    <w:rsid w:val="00B106C6"/>
  </w:style>
  <w:style w:type="paragraph" w:styleId="a6">
    <w:name w:val="header"/>
    <w:basedOn w:val="a"/>
    <w:link w:val="a7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06C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6C6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10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FD4E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4EF6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01751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1751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017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B2992"/>
    <w:pPr>
      <w:widowControl/>
      <w:autoSpaceDE/>
      <w:autoSpaceDN/>
      <w:jc w:val="center"/>
    </w:pPr>
    <w:rPr>
      <w:b/>
      <w:szCs w:val="24"/>
      <w:lang w:eastAsia="ru-RU"/>
    </w:rPr>
  </w:style>
  <w:style w:type="character" w:customStyle="1" w:styleId="ab">
    <w:name w:val="Заголовок Знак"/>
    <w:basedOn w:val="a0"/>
    <w:link w:val="aa"/>
    <w:rsid w:val="00CB2992"/>
    <w:rPr>
      <w:rFonts w:ascii="Times New Roman" w:eastAsia="Times New Roman" w:hAnsi="Times New Roman" w:cs="Times New Roman"/>
      <w:b/>
      <w:szCs w:val="24"/>
      <w:lang w:eastAsia="ru-RU"/>
    </w:rPr>
  </w:style>
  <w:style w:type="character" w:styleId="ac">
    <w:name w:val="Hyperlink"/>
    <w:basedOn w:val="a0"/>
    <w:rsid w:val="00B005E2"/>
    <w:rPr>
      <w:color w:val="2077CA"/>
      <w:u w:val="single"/>
    </w:rPr>
  </w:style>
  <w:style w:type="paragraph" w:styleId="ad">
    <w:name w:val="No Spacing"/>
    <w:uiPriority w:val="1"/>
    <w:qFormat/>
    <w:rsid w:val="00B005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B00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005E2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5E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Гипертекстовая ссылка"/>
    <w:basedOn w:val="a0"/>
    <w:uiPriority w:val="99"/>
    <w:rsid w:val="00B005E2"/>
    <w:rPr>
      <w:b/>
      <w:bCs/>
      <w:color w:val="106BBE"/>
    </w:rPr>
  </w:style>
  <w:style w:type="paragraph" w:customStyle="1" w:styleId="c7">
    <w:name w:val="c7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B005E2"/>
  </w:style>
  <w:style w:type="paragraph" w:customStyle="1" w:styleId="c1">
    <w:name w:val="c1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B005E2"/>
  </w:style>
  <w:style w:type="numbering" w:customStyle="1" w:styleId="11">
    <w:name w:val="Нет списка1"/>
    <w:next w:val="a2"/>
    <w:uiPriority w:val="99"/>
    <w:semiHidden/>
    <w:unhideWhenUsed/>
    <w:rsid w:val="00536FAD"/>
  </w:style>
  <w:style w:type="paragraph" w:styleId="12">
    <w:name w:val="toc 1"/>
    <w:basedOn w:val="a"/>
    <w:next w:val="a"/>
    <w:autoRedefine/>
    <w:uiPriority w:val="39"/>
    <w:unhideWhenUsed/>
    <w:rsid w:val="00536FAD"/>
    <w:pPr>
      <w:widowControl/>
      <w:tabs>
        <w:tab w:val="left" w:pos="9639"/>
      </w:tabs>
      <w:autoSpaceDE/>
      <w:autoSpaceDN/>
      <w:spacing w:line="360" w:lineRule="auto"/>
      <w:jc w:val="both"/>
    </w:pPr>
    <w:rPr>
      <w:rFonts w:asciiTheme="majorHAnsi" w:eastAsiaTheme="minorHAnsi" w:hAnsiTheme="majorHAnsi" w:cstheme="majorHAnsi"/>
      <w:b/>
      <w:bCs/>
      <w:caps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536FAD"/>
    <w:pPr>
      <w:widowControl/>
      <w:autoSpaceDE/>
      <w:autoSpaceDN/>
      <w:spacing w:before="240" w:line="259" w:lineRule="auto"/>
    </w:pPr>
    <w:rPr>
      <w:rFonts w:asciiTheme="minorHAnsi" w:eastAsiaTheme="minorHAnsi" w:hAnsiTheme="minorHAnsi" w:cs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220"/>
    </w:pPr>
    <w:rPr>
      <w:rFonts w:asciiTheme="minorHAnsi" w:eastAsiaTheme="minorHAnsi" w:hAnsiTheme="minorHAnsi" w:cstheme="minorHAnsi"/>
      <w:sz w:val="20"/>
      <w:szCs w:val="20"/>
    </w:rPr>
  </w:style>
  <w:style w:type="paragraph" w:styleId="af2">
    <w:name w:val="Normal (Web)"/>
    <w:basedOn w:val="a"/>
    <w:uiPriority w:val="99"/>
    <w:unhideWhenUsed/>
    <w:rsid w:val="00536F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536FAD"/>
    <w:rPr>
      <w:b/>
      <w:bCs/>
    </w:rPr>
  </w:style>
  <w:style w:type="paragraph" w:styleId="4">
    <w:name w:val="toc 4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440"/>
    </w:pPr>
    <w:rPr>
      <w:rFonts w:asciiTheme="minorHAnsi" w:eastAsia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660"/>
    </w:pPr>
    <w:rPr>
      <w:rFonts w:asciiTheme="minorHAnsi" w:eastAsia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880"/>
    </w:pPr>
    <w:rPr>
      <w:rFonts w:asciiTheme="minorHAnsi" w:eastAsia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100"/>
    </w:pPr>
    <w:rPr>
      <w:rFonts w:asciiTheme="minorHAnsi" w:eastAsia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320"/>
    </w:pPr>
    <w:rPr>
      <w:rFonts w:asciiTheme="minorHAnsi" w:eastAsia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540"/>
    </w:pPr>
    <w:rPr>
      <w:rFonts w:asciiTheme="minorHAnsi" w:eastAsiaTheme="minorHAnsi" w:hAnsiTheme="minorHAnsi" w:cstheme="minorHAnsi"/>
      <w:sz w:val="20"/>
      <w:szCs w:val="20"/>
    </w:rPr>
  </w:style>
  <w:style w:type="numbering" w:customStyle="1" w:styleId="26">
    <w:name w:val="Нет списка2"/>
    <w:next w:val="a2"/>
    <w:uiPriority w:val="99"/>
    <w:semiHidden/>
    <w:unhideWhenUsed/>
    <w:rsid w:val="00536FAD"/>
  </w:style>
  <w:style w:type="paragraph" w:styleId="30">
    <w:name w:val="Body Text 3"/>
    <w:basedOn w:val="a"/>
    <w:link w:val="31"/>
    <w:uiPriority w:val="99"/>
    <w:semiHidden/>
    <w:unhideWhenUsed/>
    <w:rsid w:val="00B57ED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B57ED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0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640932597965598E-2"/>
          <c:y val="4.6864600553922157E-2"/>
          <c:w val="0.90784755136383988"/>
          <c:h val="0.628709918522025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2015г.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273</c:v>
                </c:pt>
                <c:pt idx="1">
                  <c:v>364</c:v>
                </c:pt>
                <c:pt idx="3">
                  <c:v>924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B5-4C54-92E3-6748B2B77F6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2015г.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4076</c:v>
                </c:pt>
                <c:pt idx="1">
                  <c:v>5852</c:v>
                </c:pt>
                <c:pt idx="2">
                  <c:v>965</c:v>
                </c:pt>
                <c:pt idx="3">
                  <c:v>2192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2B5-4C54-92E3-6748B2B77F6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конец 2016г.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3"/>
              <c:layout>
                <c:manualLayout>
                  <c:x val="2.4143036273866453E-2"/>
                  <c:y val="-2.9152912766221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2B5-4C54-92E3-6748B2B77F69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10821</c:v>
                </c:pt>
                <c:pt idx="1">
                  <c:v>8860</c:v>
                </c:pt>
                <c:pt idx="2">
                  <c:v>956</c:v>
                </c:pt>
                <c:pt idx="3">
                  <c:v>1751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2B5-4C54-92E3-6748B2B77F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82303248"/>
        <c:axId val="1"/>
        <c:axId val="0"/>
      </c:bar3DChart>
      <c:catAx>
        <c:axId val="18230324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23032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38275580866044878"/>
          <c:y val="0.83246520321323481"/>
          <c:w val="0.21361149044561312"/>
          <c:h val="0.16753479678676519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640932597965598E-2"/>
          <c:y val="4.6864600553922157E-2"/>
          <c:w val="0.90784755136383988"/>
          <c:h val="0.628709918522025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2015г.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273</c:v>
                </c:pt>
                <c:pt idx="1">
                  <c:v>364</c:v>
                </c:pt>
                <c:pt idx="3">
                  <c:v>924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37-4D4D-A3FF-8DA04FF5586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2015г.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4076</c:v>
                </c:pt>
                <c:pt idx="1">
                  <c:v>5852</c:v>
                </c:pt>
                <c:pt idx="2">
                  <c:v>965</c:v>
                </c:pt>
                <c:pt idx="3">
                  <c:v>2192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D37-4D4D-A3FF-8DA04FF5586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конец 2016г.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3"/>
              <c:layout>
                <c:manualLayout>
                  <c:x val="2.4143036273866453E-2"/>
                  <c:y val="-2.9152912766221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D37-4D4D-A3FF-8DA04FF5586B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10821</c:v>
                </c:pt>
                <c:pt idx="1">
                  <c:v>8860</c:v>
                </c:pt>
                <c:pt idx="2">
                  <c:v>956</c:v>
                </c:pt>
                <c:pt idx="3">
                  <c:v>1751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D37-4D4D-A3FF-8DA04FF558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82303248"/>
        <c:axId val="1"/>
        <c:axId val="0"/>
      </c:bar3DChart>
      <c:catAx>
        <c:axId val="18230324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23032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38275580866044878"/>
          <c:y val="0.83246520321323481"/>
          <c:w val="0.21361149044561312"/>
          <c:h val="0.16753479678676519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4CC10-336D-40DC-82D3-ABAF21ED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99</Pages>
  <Words>17599</Words>
  <Characters>100320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117684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Федоровна Струнина</dc:creator>
  <cp:keywords/>
  <dc:description/>
  <cp:lastModifiedBy>Елена Федоровна Струнина</cp:lastModifiedBy>
  <cp:revision>7</cp:revision>
  <cp:lastPrinted>2020-08-11T07:09:00Z</cp:lastPrinted>
  <dcterms:created xsi:type="dcterms:W3CDTF">2021-11-11T08:34:00Z</dcterms:created>
  <dcterms:modified xsi:type="dcterms:W3CDTF">2022-11-07T10:02:00Z</dcterms:modified>
</cp:coreProperties>
</file>